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3AF4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2D2F32"/>
          <w:sz w:val="28"/>
          <w:szCs w:val="28"/>
          <w:shd w:val="clear" w:color="auto" w:fill="FFFFFF"/>
        </w:rPr>
        <w:t>Муниципальное бюджетное дошкольное образовательное учреждение детский сад №3 «Светлячок» муниципального образования г. Обь Новосибирской области</w:t>
      </w:r>
    </w:p>
    <w:p w14:paraId="5800813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Open Sans" w:hAnsi="Open Sans" w:eastAsia="Times New Roman" w:cs="Open Sans"/>
          <w:color w:val="181818"/>
          <w:sz w:val="28"/>
          <w:szCs w:val="28"/>
          <w:lang w:eastAsia="ru-RU"/>
        </w:rPr>
        <w:t>                           </w:t>
      </w:r>
    </w:p>
    <w:p w14:paraId="096CCE0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09CF55C7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32E000D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2A41F86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484D7BE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4D0C0C0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0B856A9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733BD56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68500C8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</w:p>
    <w:p w14:paraId="5B608BC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</w:p>
    <w:p w14:paraId="0230DBC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</w:p>
    <w:p w14:paraId="78613C8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</w:p>
    <w:p w14:paraId="5E057D4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</w:p>
    <w:p w14:paraId="4AA7E48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ТЕМА « Создание и использование сенсорной коробки»</w:t>
      </w:r>
    </w:p>
    <w:p w14:paraId="70AEE85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1610" w:firstLineChars="575"/>
        <w:jc w:val="both"/>
        <w:textAlignment w:val="auto"/>
        <w:rPr>
          <w:rFonts w:hint="default" w:ascii="Times New Roman" w:hAnsi="Times New Roman" w:eastAsia="Times New Roman" w:cs="Times New Roman"/>
          <w:color w:val="181818"/>
          <w:sz w:val="28"/>
          <w:szCs w:val="28"/>
          <w:lang w:val="en-US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 xml:space="preserve">мастер-класс </w:t>
      </w:r>
      <w:r>
        <w:rPr>
          <w:rFonts w:hint="default" w:ascii="Times New Roman" w:hAnsi="Times New Roman" w:eastAsia="Times New Roman" w:cs="Times New Roman"/>
          <w:color w:val="181818"/>
          <w:sz w:val="28"/>
          <w:szCs w:val="28"/>
          <w:lang w:val="en-US" w:eastAsia="ru-RU"/>
        </w:rPr>
        <w:t xml:space="preserve"> для родителей и детей</w:t>
      </w:r>
    </w:p>
    <w:p w14:paraId="4F7B7EA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</w:p>
    <w:p w14:paraId="2482A9B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7CD319A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6EC619E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</w:p>
    <w:p w14:paraId="1FE1EFA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4E16A3C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2E2531A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45B4A77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1BA2E8C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4D063DB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64A741E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4E28ED6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1ABF0AC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5744477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0F303D7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</w:p>
    <w:p w14:paraId="2238732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</w:p>
    <w:p w14:paraId="57DC446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</w:p>
    <w:p w14:paraId="61BCF60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</w:p>
    <w:p w14:paraId="7DD11F9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</w:p>
    <w:p w14:paraId="3AC5DF8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</w:p>
    <w:p w14:paraId="3100A63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</w:p>
    <w:p w14:paraId="3A6578A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</w:p>
    <w:p w14:paraId="6002B4D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</w:p>
    <w:p w14:paraId="10C16CC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1134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Выполнила: учитель-дефектолог Таранова Елена Сергеевна</w:t>
      </w:r>
    </w:p>
    <w:p w14:paraId="6A63D5F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51B3120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70" w:firstLineChars="127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Open Sans" w:hAnsi="Open Sans" w:eastAsia="Times New Roman" w:cs="Open Sans"/>
          <w:color w:val="181818"/>
          <w:sz w:val="28"/>
          <w:szCs w:val="28"/>
          <w:lang w:val="ru-RU"/>
        </w:rPr>
        <w:t>Г</w:t>
      </w:r>
      <w:r>
        <w:rPr>
          <w:rFonts w:hint="default" w:ascii="Open Sans" w:hAnsi="Open Sans" w:eastAsia="Times New Roman" w:cs="Open Sans"/>
          <w:color w:val="181818"/>
          <w:sz w:val="28"/>
          <w:szCs w:val="28"/>
          <w:lang w:val="ru-RU"/>
        </w:rPr>
        <w:t xml:space="preserve">.Обь </w:t>
      </w:r>
      <w:r>
        <w:rPr>
          <w:rFonts w:ascii="Open Sans" w:hAnsi="Open Sans" w:eastAsia="Times New Roman" w:cs="Open Sans"/>
          <w:color w:val="181818"/>
          <w:sz w:val="28"/>
          <w:szCs w:val="28"/>
        </w:rPr>
        <w:t>2024</w:t>
      </w:r>
    </w:p>
    <w:p w14:paraId="5CA080E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64BA1A0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60F06557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46A4FBF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Open Sans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 </w:t>
      </w:r>
    </w:p>
    <w:p w14:paraId="1C65484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b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181818"/>
          <w:sz w:val="28"/>
          <w:szCs w:val="28"/>
          <w:lang w:eastAsia="ru-RU"/>
        </w:rPr>
        <w:t xml:space="preserve">Аннотация: </w:t>
      </w:r>
    </w:p>
    <w:p w14:paraId="754323A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В нашем детском саду я успешно применяю на занятиях с детьми сенсорные коробки.</w:t>
      </w:r>
    </w:p>
    <w:p w14:paraId="02B2FD9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Для родителей (законных представителей) воспитанников</w:t>
      </w:r>
      <w:r>
        <w:rPr>
          <w:rFonts w:hint="default" w:ascii="Times New Roman" w:hAnsi="Times New Roman" w:eastAsia="Times New Roman" w:cs="Times New Roman"/>
          <w:color w:val="181818"/>
          <w:sz w:val="28"/>
          <w:szCs w:val="28"/>
          <w:lang w:val="en-US" w:eastAsia="ru-RU"/>
        </w:rPr>
        <w:t xml:space="preserve"> и детей</w:t>
      </w: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 xml:space="preserve"> я подготовила мастер класс « Создание и использование сенсорной коробки», чтобы они так же включились в процесс обучения и познания мира вместе с ребенком.</w:t>
      </w:r>
    </w:p>
    <w:p w14:paraId="7F3EB1F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На мастер-классе родителям  рассказала,  что такое сенсорная коробка.</w:t>
      </w:r>
      <w:bookmarkStart w:id="0" w:name="_GoBack"/>
      <w:bookmarkEnd w:id="0"/>
    </w:p>
    <w:p w14:paraId="0EFB354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Какие цели и задачи я ставлю  в данном мастер-классе.</w:t>
      </w:r>
    </w:p>
    <w:p w14:paraId="3B21563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Показала какие виды коробок бывают.</w:t>
      </w:r>
    </w:p>
    <w:p w14:paraId="5FC8B61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Для какого возраста.</w:t>
      </w:r>
    </w:p>
    <w:p w14:paraId="54F487A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Правила работы с сенсорными коробками.</w:t>
      </w:r>
    </w:p>
    <w:p w14:paraId="7572DF1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b/>
          <w:color w:val="181818"/>
          <w:sz w:val="28"/>
          <w:szCs w:val="28"/>
        </w:rPr>
      </w:pPr>
    </w:p>
    <w:p w14:paraId="69C9C62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b/>
          <w:color w:val="181818"/>
          <w:sz w:val="28"/>
          <w:szCs w:val="28"/>
        </w:rPr>
      </w:pPr>
    </w:p>
    <w:p w14:paraId="23AE086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b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181818"/>
          <w:sz w:val="28"/>
          <w:szCs w:val="28"/>
          <w:lang w:eastAsia="ru-RU"/>
        </w:rPr>
        <w:t>Пояснительная записка</w:t>
      </w:r>
    </w:p>
    <w:p w14:paraId="11DD34B8">
      <w:pPr>
        <w:pStyle w:val="3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Сенсорное развитие ребенка -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 и т.д. Ранний возраст наиболее благоприятен для совершенствования деятельности органов чувств, накоплении представлений об окружающем мире. Сенсорное воспитание означает целенаправленное совершенствование, развитие у детей сенсорных процессов (ощущений, восприятий, представлений). Ребенок знакомится с многообразием форм, красок и других свойств предметов, а также с произведениями искусства - музыкой, живописью, скульптурой. И конечно, каждый ребенок, так или иначе, воспринимает все это.</w:t>
      </w:r>
    </w:p>
    <w:p w14:paraId="250CC53D">
      <w:pPr>
        <w:pStyle w:val="3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Наиболее благоприятным для сенсорного развития является ранний и дошкольный возраст, поэтому педагогам и родителям необходимо создать условия и подобрать средства сенсорного воспитания, которые бы этому способствовали.</w:t>
      </w:r>
    </w:p>
    <w:p w14:paraId="144D563C">
      <w:pPr>
        <w:pStyle w:val="3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Сенсорная коробка-универсальное средство для развития детей, так как она призвана развивать  не только мелкую моторику, координацию движений, восприятие и формирование знаний о внешних свойствах предметов и материалов, но благодаря ей у ребенка через тактильные ощущения развиваются такие психические процессы, как воображение, внимание, память, мышление и, конечно же, речь, которая напрямую зависит от действий рук и пальцев.</w:t>
      </w:r>
    </w:p>
    <w:p w14:paraId="57C5204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</w:pPr>
    </w:p>
    <w:p w14:paraId="458B659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</w:pPr>
    </w:p>
    <w:p w14:paraId="65F3B0B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</w:pPr>
    </w:p>
    <w:p w14:paraId="05A10A1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Times New Roman"/>
          <w:color w:val="181818"/>
          <w:sz w:val="21"/>
          <w:szCs w:val="21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u w:val="single"/>
          <w:lang w:eastAsia="ru-RU"/>
        </w:rPr>
        <w:t>Цель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> сенсорных коробок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  <w:t>- развитие сенсорного восприятия окружающего мира.</w:t>
      </w:r>
    </w:p>
    <w:p w14:paraId="7A1E5F1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Times New Roman"/>
          <w:color w:val="181818"/>
          <w:sz w:val="21"/>
          <w:szCs w:val="21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>      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u w:val="single"/>
          <w:lang w:eastAsia="ru-RU"/>
        </w:rPr>
        <w:t>Задачи:</w:t>
      </w:r>
    </w:p>
    <w:p w14:paraId="1E3C7047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Times New Roman"/>
          <w:color w:val="181818"/>
          <w:sz w:val="21"/>
          <w:szCs w:val="21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highlight w:val="none"/>
          <w:lang w:eastAsia="ru-RU"/>
        </w:rPr>
        <w:t>1.</w:t>
      </w:r>
      <w:r>
        <w:rPr>
          <w:rFonts w:ascii="Times New Roman" w:hAnsi="Times New Roman" w:eastAsia="Times New Roman" w:cs="Times New Roman"/>
          <w:color w:val="181818"/>
          <w:sz w:val="14"/>
          <w:szCs w:val="14"/>
          <w:highlight w:val="none"/>
          <w:lang w:eastAsia="ru-RU"/>
        </w:rPr>
        <w:t>    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  <w:t>Развитие мелкой моторики, координации движения, восприятия и формирования знаний о внешних свойствах предметов и материалов</w:t>
      </w:r>
    </w:p>
    <w:p w14:paraId="445628E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Times New Roman"/>
          <w:color w:val="181818"/>
          <w:sz w:val="21"/>
          <w:szCs w:val="21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highlight w:val="none"/>
          <w:lang w:eastAsia="ru-RU"/>
        </w:rPr>
        <w:t>2.</w:t>
      </w:r>
      <w:r>
        <w:rPr>
          <w:rFonts w:ascii="Times New Roman" w:hAnsi="Times New Roman" w:eastAsia="Times New Roman" w:cs="Times New Roman"/>
          <w:color w:val="181818"/>
          <w:sz w:val="14"/>
          <w:szCs w:val="14"/>
          <w:highlight w:val="none"/>
          <w:lang w:eastAsia="ru-RU"/>
        </w:rPr>
        <w:t>    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>Развитие таких психические процессов, как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  <w:t>воображение, внимание, память, мышление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>и, конечно же,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  <w:t>речь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>, которая напрямую зависит от действий рук и пальцев</w:t>
      </w:r>
    </w:p>
    <w:p w14:paraId="1C6F930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Times New Roman"/>
          <w:color w:val="181818"/>
          <w:sz w:val="21"/>
          <w:szCs w:val="21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highlight w:val="none"/>
          <w:lang w:eastAsia="ru-RU"/>
        </w:rPr>
        <w:t>3.</w:t>
      </w:r>
      <w:r>
        <w:rPr>
          <w:rFonts w:ascii="Times New Roman" w:hAnsi="Times New Roman" w:eastAsia="Times New Roman" w:cs="Times New Roman"/>
          <w:color w:val="181818"/>
          <w:sz w:val="14"/>
          <w:szCs w:val="14"/>
          <w:highlight w:val="none"/>
          <w:lang w:eastAsia="ru-RU"/>
        </w:rPr>
        <w:t>    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>Так как многие дети любят проговаривать свои тактильные ощущения, учатся сравнивать их со своим прошлым опытом,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  <w:t>происходит значительное расширение словарного запаса и развитие связной речи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>.</w:t>
      </w:r>
    </w:p>
    <w:p w14:paraId="7703F7A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Open Sans" w:hAnsi="Open Sans" w:eastAsia="Times New Roman" w:cs="Times New Roman"/>
          <w:color w:val="181818"/>
          <w:sz w:val="21"/>
          <w:szCs w:val="21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highlight w:val="none"/>
          <w:lang w:eastAsia="ru-RU"/>
        </w:rPr>
        <w:t>4.</w:t>
      </w:r>
      <w:r>
        <w:rPr>
          <w:rFonts w:ascii="Times New Roman" w:hAnsi="Times New Roman" w:eastAsia="Times New Roman" w:cs="Times New Roman"/>
          <w:color w:val="181818"/>
          <w:sz w:val="14"/>
          <w:szCs w:val="14"/>
          <w:highlight w:val="none"/>
          <w:lang w:eastAsia="ru-RU"/>
        </w:rPr>
        <w:t>    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>Получение детьми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  <w:t>знаний об окружающем мире через практические действия, опытно-экспериментальным путем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>, а главное –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  <w:lang w:eastAsia="ru-RU"/>
        </w:rPr>
        <w:t>самостоятельно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>, что является необходимым условием формирования познавательной мотивации, то есть умения и желания добывать информацию самому, без помощи взрослого.</w:t>
      </w:r>
    </w:p>
    <w:p w14:paraId="39FFC5A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</w:p>
    <w:p w14:paraId="28A2C1D0">
      <w:pPr>
        <w:pStyle w:val="3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240" w:lineRule="auto"/>
        <w:ind w:left="440" w:leftChars="200" w:right="1134" w:firstLine="350" w:firstLineChars="125"/>
        <w:jc w:val="both"/>
        <w:textAlignment w:val="auto"/>
        <w:rPr>
          <w:rFonts w:eastAsia="sans-serif"/>
          <w:color w:val="333333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Актуальность: </w:t>
      </w:r>
      <w:r>
        <w:rPr>
          <w:rFonts w:eastAsia="sans-serif"/>
          <w:color w:val="333333"/>
          <w:sz w:val="28"/>
          <w:szCs w:val="28"/>
        </w:rPr>
        <w:t xml:space="preserve">Малыши познают мир через прикосновения и действия с различными предметами и материалами, соотнося их между собой по внешним признакам: величине, форме, положению в пространстве. На  третьем году жизни не все дети  владеют сенсорными эталонами.  </w:t>
      </w:r>
    </w:p>
    <w:p w14:paraId="2A89B76D">
      <w:pPr>
        <w:pStyle w:val="3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240" w:lineRule="auto"/>
        <w:ind w:left="440" w:leftChars="200" w:right="1134" w:firstLine="350" w:firstLineChars="125"/>
        <w:jc w:val="both"/>
        <w:textAlignment w:val="auto"/>
        <w:rPr>
          <w:rFonts w:eastAsia="sans-serif"/>
          <w:color w:val="333333"/>
          <w:sz w:val="28"/>
          <w:szCs w:val="28"/>
        </w:rPr>
      </w:pPr>
      <w:r>
        <w:rPr>
          <w:rFonts w:eastAsia="sans-serif"/>
          <w:color w:val="333333"/>
          <w:sz w:val="28"/>
          <w:szCs w:val="28"/>
        </w:rPr>
        <w:t>Проблема формирования сенсорной культуры является приоритетной, имеет первостепенное значение в развитии ребенка и требует пристального внимания. Дошкольник познает мир в игре. Именно игровая деятельность является естественным способом развития ребенка. Задача педагога и родителей сделать её увлекательной. Дети любят трогать, переливать, пересыпать, перебирать. Сенсорная коробка – дидактическое пособие, позволяющее расширить представление ребенка об окружающем мире, обучить ребёнка наблюдать и выделять характерные признаки предметов (величину, форму, цвет), а также устанавливать простейшие взаимосвязи.</w:t>
      </w:r>
    </w:p>
    <w:p w14:paraId="38C87C02">
      <w:pPr>
        <w:pStyle w:val="3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240" w:lineRule="auto"/>
        <w:ind w:left="440" w:leftChars="200" w:right="1134" w:firstLine="350" w:firstLineChars="125"/>
        <w:jc w:val="both"/>
        <w:textAlignment w:val="auto"/>
        <w:rPr>
          <w:rFonts w:eastAsia="sans-serif"/>
          <w:color w:val="333333"/>
          <w:sz w:val="28"/>
          <w:szCs w:val="28"/>
        </w:rPr>
      </w:pPr>
      <w:r>
        <w:rPr>
          <w:rFonts w:eastAsia="sans-serif"/>
          <w:color w:val="333333"/>
          <w:sz w:val="28"/>
          <w:szCs w:val="28"/>
        </w:rPr>
        <w:t>Сенсорная коробка – многофункциональная, развивающая игрушка для детей, которую можно широко применять в образовательной деятельности ДОУ и дома. Сенсорная коробка развивает в детях концентрацию, воображение, любопытство, способствует нормализации психического и эмоционального состояния дошкольников, снижению агрессивности и беспокойства, снятию нервного возбуждения и тревожности, а также активизирует мозговую деятельность.Чем же еще привлекательны сенсорные коробки? Они не занимают много места, не требуют много материальных затрат.</w:t>
      </w:r>
    </w:p>
    <w:p w14:paraId="152B5391">
      <w:pPr>
        <w:pStyle w:val="3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b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181818"/>
          <w:sz w:val="28"/>
          <w:szCs w:val="28"/>
          <w:lang w:eastAsia="ru-RU"/>
        </w:rPr>
        <w:t>Адресная группа:</w:t>
      </w:r>
    </w:p>
    <w:p w14:paraId="3FDFFA5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</w:rPr>
      </w:pP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Родители (законные представители)</w:t>
      </w:r>
    </w:p>
    <w:p w14:paraId="376C1C2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b/>
          <w:color w:val="181818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color w:val="181818"/>
          <w:sz w:val="28"/>
          <w:szCs w:val="28"/>
          <w:highlight w:val="none"/>
          <w:lang w:eastAsia="ru-RU"/>
        </w:rPr>
        <w:t xml:space="preserve">Цель </w:t>
      </w:r>
      <w:r>
        <w:rPr>
          <w:rFonts w:ascii="Times New Roman" w:hAnsi="Times New Roman" w:eastAsia="Times New Roman" w:cs="Times New Roman"/>
          <w:b/>
          <w:bCs/>
          <w:color w:val="181818"/>
          <w:sz w:val="28"/>
          <w:szCs w:val="28"/>
          <w:highlight w:val="none"/>
          <w:lang w:eastAsia="ru-RU"/>
        </w:rPr>
        <w:t>мастер-класса</w:t>
      </w:r>
      <w:r>
        <w:rPr>
          <w:rFonts w:ascii="Times New Roman" w:hAnsi="Times New Roman" w:eastAsia="Times New Roman" w:cs="Times New Roman"/>
          <w:color w:val="181818"/>
          <w:sz w:val="28"/>
          <w:szCs w:val="28"/>
          <w:highlight w:val="none"/>
          <w:lang w:eastAsia="ru-RU"/>
        </w:rPr>
        <w:t xml:space="preserve">: заинтересовать родителей (законных представителей) в осуществлении целенаправленной работы по развитию мелкой моторики и сенсорному воспитанию детей в домашних условиях. </w:t>
      </w:r>
    </w:p>
    <w:p w14:paraId="4B44235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color w:val="181818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b/>
          <w:color w:val="181818"/>
          <w:sz w:val="28"/>
          <w:szCs w:val="28"/>
          <w:highlight w:val="none"/>
          <w:lang w:eastAsia="ru-RU"/>
        </w:rPr>
        <w:t>Задачи</w:t>
      </w:r>
      <w:r>
        <w:rPr>
          <w:rFonts w:ascii="Times New Roman" w:hAnsi="Times New Roman" w:eastAsia="Times New Roman" w:cs="Times New Roman"/>
          <w:color w:val="181818"/>
          <w:sz w:val="28"/>
          <w:szCs w:val="28"/>
          <w:highlight w:val="non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181818"/>
          <w:sz w:val="28"/>
          <w:szCs w:val="28"/>
          <w:highlight w:val="none"/>
          <w:lang w:eastAsia="ru-RU"/>
        </w:rPr>
        <w:t>мастер-класса</w:t>
      </w:r>
      <w:r>
        <w:rPr>
          <w:rFonts w:ascii="Times New Roman" w:hAnsi="Times New Roman" w:eastAsia="Times New Roman" w:cs="Times New Roman"/>
          <w:color w:val="181818"/>
          <w:sz w:val="28"/>
          <w:szCs w:val="28"/>
          <w:highlight w:val="none"/>
          <w:lang w:eastAsia="ru-RU"/>
        </w:rPr>
        <w:t xml:space="preserve">: </w:t>
      </w:r>
    </w:p>
    <w:p w14:paraId="4B1A9CA6">
      <w:pPr>
        <w:pStyle w:val="20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right="1134" w:firstLine="350" w:firstLineChars="125"/>
        <w:jc w:val="both"/>
        <w:textAlignment w:val="auto"/>
        <w:rPr>
          <w:rFonts w:ascii="Calibri" w:hAnsi="Calibri"/>
          <w:color w:val="000000"/>
          <w:sz w:val="22"/>
          <w:szCs w:val="22"/>
          <w:highlight w:val="none"/>
        </w:rPr>
      </w:pPr>
      <w:r>
        <w:rPr>
          <w:rStyle w:val="207"/>
          <w:color w:val="000000"/>
          <w:sz w:val="28"/>
          <w:szCs w:val="28"/>
          <w:highlight w:val="none"/>
        </w:rPr>
        <w:t xml:space="preserve">1. Познакомить </w:t>
      </w:r>
      <w:r>
        <w:rPr>
          <w:color w:val="181818"/>
          <w:sz w:val="28"/>
          <w:szCs w:val="28"/>
          <w:highlight w:val="none"/>
        </w:rPr>
        <w:t xml:space="preserve">родителей (законных представителей) </w:t>
      </w:r>
      <w:r>
        <w:rPr>
          <w:rStyle w:val="207"/>
          <w:color w:val="000000"/>
          <w:sz w:val="28"/>
          <w:szCs w:val="28"/>
          <w:highlight w:val="none"/>
        </w:rPr>
        <w:t>с понятием «Сенсорная коробка», с ее значимостью в развитии познавательной активности ребёнка.</w:t>
      </w:r>
    </w:p>
    <w:p w14:paraId="58E1C795">
      <w:pPr>
        <w:pStyle w:val="20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right="1134" w:firstLine="350" w:firstLineChars="125"/>
        <w:jc w:val="both"/>
        <w:textAlignment w:val="auto"/>
        <w:rPr>
          <w:rFonts w:ascii="Calibri" w:hAnsi="Calibri"/>
          <w:color w:val="000000"/>
          <w:sz w:val="22"/>
          <w:szCs w:val="22"/>
          <w:highlight w:val="none"/>
        </w:rPr>
      </w:pPr>
      <w:r>
        <w:rPr>
          <w:rStyle w:val="207"/>
          <w:color w:val="000000"/>
          <w:sz w:val="28"/>
          <w:szCs w:val="28"/>
          <w:highlight w:val="none"/>
        </w:rPr>
        <w:t>2. Развивать фантазию, творческое воображение, педагогические навыки участников;</w:t>
      </w:r>
    </w:p>
    <w:p w14:paraId="3A74B077">
      <w:pPr>
        <w:pStyle w:val="20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right="1134" w:firstLine="350" w:firstLineChars="125"/>
        <w:jc w:val="both"/>
        <w:textAlignment w:val="auto"/>
        <w:rPr>
          <w:rFonts w:ascii="Calibri" w:hAnsi="Calibri"/>
          <w:color w:val="000000"/>
          <w:sz w:val="22"/>
          <w:szCs w:val="22"/>
          <w:highlight w:val="none"/>
        </w:rPr>
      </w:pPr>
      <w:r>
        <w:rPr>
          <w:rStyle w:val="207"/>
          <w:color w:val="000000"/>
          <w:sz w:val="28"/>
          <w:szCs w:val="28"/>
          <w:highlight w:val="none"/>
        </w:rPr>
        <w:t>3. Совершенствовать умения участников мастер-класса по изготовлению сенсорных коробок опираясь на алгоритм.</w:t>
      </w:r>
    </w:p>
    <w:p w14:paraId="0DAF620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right="1134" w:firstLine="560" w:firstLineChars="200"/>
        <w:jc w:val="both"/>
        <w:textAlignment w:val="auto"/>
        <w:rPr>
          <w:rFonts w:hint="default" w:ascii="Times New Roman" w:hAnsi="Times New Roman" w:eastAsia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eastAsia="Times New Roman" w:cs="Times New Roman"/>
          <w:b/>
          <w:bCs/>
          <w:color w:val="181818"/>
          <w:sz w:val="28"/>
          <w:szCs w:val="28"/>
          <w:lang w:eastAsia="ru-RU"/>
        </w:rPr>
        <w:t xml:space="preserve">Ожидаемые результаты мастер-класса: </w:t>
      </w: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>родители научатся создавать сенсорные коробки в домашних условиях и наполнять</w:t>
      </w:r>
      <w:r>
        <w:rPr>
          <w:rFonts w:hint="default" w:ascii="Times New Roman" w:hAnsi="Times New Roman" w:eastAsia="Times New Roman" w:cs="Times New Roman"/>
          <w:color w:val="181818"/>
          <w:sz w:val="28"/>
          <w:szCs w:val="28"/>
          <w:lang w:val="en-US" w:eastAsia="ru-RU"/>
        </w:rPr>
        <w:t xml:space="preserve"> их</w:t>
      </w: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 xml:space="preserve"> разными материалами</w:t>
      </w:r>
      <w:r>
        <w:rPr>
          <w:rFonts w:hint="default" w:ascii="Times New Roman" w:hAnsi="Times New Roman" w:eastAsia="Times New Roman" w:cs="Times New Roman"/>
          <w:color w:val="181818"/>
          <w:sz w:val="28"/>
          <w:szCs w:val="28"/>
          <w:lang w:val="en-US" w:eastAsia="ru-RU"/>
        </w:rPr>
        <w:t>.</w:t>
      </w:r>
      <w:r>
        <w:rPr>
          <w:rFonts w:ascii="Times New Roman" w:hAnsi="Times New Roman" w:eastAsia="Times New Roman" w:cs="Times New Roman"/>
          <w:color w:val="181818"/>
          <w:sz w:val="28"/>
          <w:szCs w:val="28"/>
          <w:lang w:eastAsia="ru-RU"/>
        </w:rPr>
        <w:t xml:space="preserve"> Важная</w:t>
      </w:r>
      <w:r>
        <w:rPr>
          <w:rFonts w:hint="default" w:ascii="Times New Roman" w:hAnsi="Times New Roman" w:eastAsia="Times New Roman" w:cs="Times New Roman"/>
          <w:color w:val="181818"/>
          <w:sz w:val="28"/>
          <w:szCs w:val="28"/>
          <w:lang w:val="en-US" w:eastAsia="ru-RU"/>
        </w:rPr>
        <w:t xml:space="preserve"> составляющая это взаимодействие родителей и детей как в тактильном так и речевом общении.</w:t>
      </w:r>
    </w:p>
    <w:p w14:paraId="2B43AF6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F8B7C35">
      <w:pPr>
        <w:pStyle w:val="20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right="1134" w:firstLine="350" w:firstLineChars="125"/>
        <w:jc w:val="both"/>
        <w:textAlignment w:val="auto"/>
        <w:rPr>
          <w:rFonts w:ascii="Calibri" w:hAnsi="Calibri"/>
          <w:color w:val="000000"/>
          <w:sz w:val="22"/>
          <w:szCs w:val="22"/>
          <w:highlight w:val="none"/>
        </w:rPr>
      </w:pPr>
      <w:r>
        <w:rPr>
          <w:rStyle w:val="207"/>
          <w:b/>
          <w:bCs/>
          <w:color w:val="000000"/>
          <w:sz w:val="28"/>
          <w:szCs w:val="28"/>
          <w:highlight w:val="none"/>
        </w:rPr>
        <w:t>Ход мастер-класса:</w:t>
      </w:r>
    </w:p>
    <w:p w14:paraId="419CF6CB">
      <w:pPr>
        <w:pStyle w:val="20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right="1134" w:firstLine="350" w:firstLineChars="125"/>
        <w:jc w:val="both"/>
        <w:textAlignment w:val="auto"/>
        <w:rPr>
          <w:rFonts w:ascii="Calibri" w:hAnsi="Calibri"/>
          <w:color w:val="000000"/>
          <w:sz w:val="22"/>
          <w:szCs w:val="22"/>
          <w:highlight w:val="none"/>
        </w:rPr>
      </w:pPr>
      <w:r>
        <w:rPr>
          <w:rStyle w:val="207"/>
          <w:b/>
          <w:bCs/>
          <w:color w:val="000000"/>
          <w:sz w:val="28"/>
          <w:szCs w:val="28"/>
          <w:highlight w:val="none"/>
        </w:rPr>
        <w:t>1. Вводная часть.</w:t>
      </w:r>
    </w:p>
    <w:p w14:paraId="49201E88">
      <w:pPr>
        <w:pStyle w:val="20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right="1134" w:firstLine="350" w:firstLineChars="125"/>
        <w:jc w:val="both"/>
        <w:textAlignment w:val="auto"/>
        <w:rPr>
          <w:rFonts w:hint="default" w:ascii="Calibri" w:hAnsi="Calibri"/>
          <w:color w:val="000000"/>
          <w:sz w:val="22"/>
          <w:szCs w:val="22"/>
          <w:highlight w:val="none"/>
          <w:lang w:val="ru-RU"/>
        </w:rPr>
      </w:pPr>
      <w:r>
        <w:rPr>
          <w:rStyle w:val="207"/>
          <w:color w:val="000000"/>
          <w:sz w:val="28"/>
          <w:szCs w:val="28"/>
          <w:highlight w:val="none"/>
        </w:rPr>
        <w:t xml:space="preserve">    Приветствие </w:t>
      </w:r>
      <w:r>
        <w:rPr>
          <w:rStyle w:val="207"/>
          <w:color w:val="000000"/>
          <w:sz w:val="28"/>
          <w:szCs w:val="28"/>
          <w:highlight w:val="none"/>
          <w:lang w:val="ru-RU"/>
        </w:rPr>
        <w:t>родителей</w:t>
      </w:r>
      <w:r>
        <w:rPr>
          <w:rStyle w:val="207"/>
          <w:rFonts w:hint="default"/>
          <w:color w:val="000000"/>
          <w:sz w:val="28"/>
          <w:szCs w:val="28"/>
          <w:highlight w:val="none"/>
          <w:lang w:val="ru-RU"/>
        </w:rPr>
        <w:t>.</w:t>
      </w:r>
    </w:p>
    <w:p w14:paraId="555A87F3">
      <w:pPr>
        <w:pStyle w:val="20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right="1134" w:firstLine="350" w:firstLineChars="125"/>
        <w:jc w:val="both"/>
        <w:textAlignment w:val="auto"/>
        <w:rPr>
          <w:rFonts w:ascii="Calibri" w:hAnsi="Calibri"/>
          <w:color w:val="000000"/>
          <w:sz w:val="22"/>
          <w:szCs w:val="22"/>
          <w:highlight w:val="none"/>
        </w:rPr>
      </w:pPr>
      <w:r>
        <w:rPr>
          <w:rStyle w:val="207"/>
          <w:b/>
          <w:bCs/>
          <w:color w:val="000000"/>
          <w:sz w:val="28"/>
          <w:szCs w:val="28"/>
          <w:highlight w:val="none"/>
        </w:rPr>
        <w:t>2.Основная часть.</w:t>
      </w:r>
    </w:p>
    <w:p w14:paraId="2DB20C9F">
      <w:pPr>
        <w:pStyle w:val="20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right="1134" w:firstLine="350" w:firstLineChars="125"/>
        <w:jc w:val="both"/>
        <w:textAlignment w:val="auto"/>
        <w:rPr>
          <w:rFonts w:ascii="Calibri" w:hAnsi="Calibri"/>
          <w:color w:val="000000"/>
          <w:sz w:val="22"/>
          <w:szCs w:val="22"/>
          <w:highlight w:val="none"/>
        </w:rPr>
      </w:pPr>
      <w:r>
        <w:rPr>
          <w:rStyle w:val="207"/>
          <w:color w:val="000000"/>
          <w:sz w:val="28"/>
          <w:szCs w:val="28"/>
          <w:highlight w:val="none"/>
        </w:rPr>
        <w:t xml:space="preserve">     Сегодня на мастер-классе я хотела бы представить вашему вниманию изготовленные мной сенсорные коробки </w:t>
      </w:r>
      <w:r>
        <w:rPr>
          <w:rStyle w:val="207"/>
          <w:rFonts w:hint="default"/>
          <w:color w:val="000000"/>
          <w:sz w:val="28"/>
          <w:szCs w:val="28"/>
          <w:highlight w:val="none"/>
          <w:lang w:val="ru-RU"/>
        </w:rPr>
        <w:t xml:space="preserve">«изучая алфавит» , </w:t>
      </w:r>
      <w:r>
        <w:rPr>
          <w:rStyle w:val="207"/>
          <w:color w:val="000000"/>
          <w:sz w:val="28"/>
          <w:szCs w:val="28"/>
          <w:highlight w:val="none"/>
        </w:rPr>
        <w:t xml:space="preserve">«Морской мир» и </w:t>
      </w:r>
      <w:r>
        <w:rPr>
          <w:rStyle w:val="207"/>
          <w:rFonts w:hint="default"/>
          <w:color w:val="000000"/>
          <w:sz w:val="28"/>
          <w:szCs w:val="28"/>
          <w:highlight w:val="none"/>
          <w:lang w:val="ru-RU"/>
        </w:rPr>
        <w:t xml:space="preserve">«сад-огород» </w:t>
      </w:r>
      <w:r>
        <w:rPr>
          <w:rStyle w:val="207"/>
          <w:color w:val="000000"/>
          <w:sz w:val="28"/>
          <w:szCs w:val="28"/>
          <w:highlight w:val="none"/>
        </w:rPr>
        <w:t>и показать на практике насколько это легко и просто можно сделать самим без особого труда. Но для начала вкратце расска</w:t>
      </w:r>
      <w:r>
        <w:rPr>
          <w:rStyle w:val="207"/>
          <w:color w:val="000000"/>
          <w:sz w:val="28"/>
          <w:szCs w:val="28"/>
          <w:highlight w:val="none"/>
          <w:lang w:val="ru-RU"/>
        </w:rPr>
        <w:t>ж</w:t>
      </w:r>
      <w:r>
        <w:rPr>
          <w:rStyle w:val="207"/>
          <w:color w:val="000000"/>
          <w:sz w:val="28"/>
          <w:szCs w:val="28"/>
          <w:highlight w:val="none"/>
        </w:rPr>
        <w:t>у, что же такое сенсорная коробка, какие ее задачи и для чего вообще она используется.</w:t>
      </w:r>
    </w:p>
    <w:p w14:paraId="6B327C2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Сенсорная коробка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-это емкость, наполненная всякого рода тактильным материалом.</w:t>
      </w:r>
    </w:p>
    <w:p w14:paraId="44A7605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Сенсорная коробка развивает мелкую моторику, тактильные ощущения, творческое и пространственно-образное мышление, концентрацию внимания, усидчивость, координацию движений, любопытство, фантазию и творческие способности.  Дети с гиперактивностью взаимодействуя с коробкой успокаиваются, концентрируются и как правило играют с удовольствием.</w:t>
      </w:r>
    </w:p>
    <w:p w14:paraId="128842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Из чего создать коробки и чем наполнить.</w:t>
      </w:r>
    </w:p>
    <w:p w14:paraId="25F24C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создания сенсорной коробки понадобится:</w:t>
      </w:r>
    </w:p>
    <w:p w14:paraId="13B86D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Емкость: контейнер, картонная коробка, большая миска, надувные бассейны и так далее.</w:t>
      </w:r>
    </w:p>
    <w:p w14:paraId="67AE4F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Наполнитель: Крупы(рис, манка, гречка, горох, фасоль, чечевица).</w:t>
      </w:r>
    </w:p>
    <w:p w14:paraId="2B8BACF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Песок(в том числе кинетический).</w:t>
      </w:r>
    </w:p>
    <w:p w14:paraId="44918A8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Камешки, ракушки, шишки, палочки.</w:t>
      </w:r>
    </w:p>
    <w:p w14:paraId="4B172C5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Стеклянные шарики/камешки, крупные и мелкие бусины, бисер.</w:t>
      </w:r>
    </w:p>
    <w:p w14:paraId="70962DB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Различные сухие косточки, зерна кофе.</w:t>
      </w:r>
    </w:p>
    <w:p w14:paraId="3C0031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Вата.</w:t>
      </w:r>
    </w:p>
    <w:p w14:paraId="469F66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Макаронные изделия.</w:t>
      </w:r>
    </w:p>
    <w:p w14:paraId="608416A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Различные предметы( фигуры животных ,овощи-фрукты..)</w:t>
      </w:r>
    </w:p>
    <w:p w14:paraId="7A264FB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Инструменты для пересыпания:</w:t>
      </w:r>
    </w:p>
    <w:p w14:paraId="571272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Ложки, совочки, сито, формочки, ведерки, лопатки.</w:t>
      </w:r>
    </w:p>
    <w:p w14:paraId="2D1284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298700" cy="1381125"/>
            <wp:effectExtent l="0" t="0" r="6350" b="9525"/>
            <wp:docPr id="2" name="Изображение 2" descr="в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в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365375" cy="1397635"/>
            <wp:effectExtent l="0" t="0" r="15875" b="12065"/>
            <wp:docPr id="12" name="Изображение 12" descr="в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в2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092325" cy="1737995"/>
            <wp:effectExtent l="0" t="0" r="3175" b="14605"/>
            <wp:docPr id="4" name="Изображение 4" descr="в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в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812415" cy="1734185"/>
            <wp:effectExtent l="0" t="0" r="6985" b="18415"/>
            <wp:docPr id="5" name="Изображение 5" descr="в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в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96D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3EAD827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AABB37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Правила работы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сенсорными коробками:</w:t>
      </w:r>
    </w:p>
    <w:p w14:paraId="4AEF7E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Предварительно (и после) до занятия необходимо помыть руки и вытереть их насухо.</w:t>
      </w:r>
    </w:p>
    <w:p w14:paraId="075F03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занятиях могут принять участие как один так и несколько детей(2-3 ребенка).</w:t>
      </w:r>
    </w:p>
    <w:p w14:paraId="2D860A9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Перед занятием узнать нет ли аллергии  у детей на наполняемые компоненты коробки.</w:t>
      </w:r>
    </w:p>
    <w:p w14:paraId="297D56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Нельзя оставлять ребенка во время игры с сенсорными коробками наедине.</w:t>
      </w:r>
    </w:p>
    <w:p w14:paraId="76F506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 работе с детьми до 3 лет коробка не должна содержать мелких деталей, которые ребенок мог бы проглотить. Чем младше ребенок,  тем крупнее должны быть компоненты, содержащиеся в коробке.</w:t>
      </w:r>
    </w:p>
    <w:p w14:paraId="51A578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Сенсорные коробки можно использовать при изучении различных тем:</w:t>
      </w:r>
    </w:p>
    <w:p w14:paraId="55F202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Сезонные коробки(сад-огород, зима, лето-море)</w:t>
      </w:r>
    </w:p>
    <w:p w14:paraId="4E287C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Домашние и дикие животные</w:t>
      </w:r>
    </w:p>
    <w:p w14:paraId="281ED0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Цвет, форма, сортировка предметов.</w:t>
      </w:r>
    </w:p>
    <w:p w14:paraId="1655B0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Игра « изучая алфавит»</w:t>
      </w:r>
    </w:p>
    <w:p w14:paraId="7BF7BF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1вариант:Можно подготовить любую емкость, засыпать манную крупу. Можно приступать к написанию букв алфавита.</w:t>
      </w:r>
    </w:p>
    <w:p w14:paraId="28B7FA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 вариант: Создаем коробку с подсветкой( фонарик или подключаем лампочку). Детям больше нравится вариант с подсветкой, т.к. буквы светятся.</w:t>
      </w:r>
    </w:p>
    <w:p w14:paraId="601584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207895" cy="2292985"/>
            <wp:effectExtent l="0" t="0" r="1905" b="12065"/>
            <wp:docPr id="6" name="Изображение 6" descr="б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б2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387600" cy="2295525"/>
            <wp:effectExtent l="0" t="0" r="12700" b="9525"/>
            <wp:docPr id="8" name="Изображение 8" descr="б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б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CB7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14:paraId="324AB1B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5D722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Игра «Морской</w:t>
      </w: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t xml:space="preserve"> мир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14:paraId="29527B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коробку засыпаем рисовую крупу</w:t>
      </w: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t>,либо соль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(можно предварительно ее покрасить), затем взрослый погружает в рис различные фигуры морских животных и просит ребенка найти на дне океана например коричневую ракушку.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Ребенок по просьбе взрослого достает из коробки различные предметы.</w:t>
      </w:r>
    </w:p>
    <w:p w14:paraId="2F4996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426970" cy="1639570"/>
            <wp:effectExtent l="0" t="0" r="11430" b="17780"/>
            <wp:docPr id="10" name="Изображение 10" descr="в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в2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265680" cy="1630045"/>
            <wp:effectExtent l="0" t="0" r="1270" b="8255"/>
            <wp:docPr id="9" name="Изображение 9" descr="в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в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3B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14:paraId="7D9155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134" w:firstLine="840" w:firstLineChars="300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Игра «сад</w:t>
      </w: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t>-огород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14:paraId="4A15A1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коробку засыпаем гречневую крупу. Можно совместно с ребенком слепить из пластелина овощи для грядки( морковь, капуста..)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и посадить на грядке.</w:t>
      </w:r>
    </w:p>
    <w:p w14:paraId="2BC28FA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114300" distR="114300">
            <wp:extent cx="2966720" cy="2243455"/>
            <wp:effectExtent l="0" t="0" r="5080" b="4445"/>
            <wp:docPr id="11" name="Изображение 11" descr="в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в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50B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Игра «Машинки» или «Танки»</w:t>
      </w:r>
    </w:p>
    <w:p w14:paraId="72ACF3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40" w:leftChars="200" w:right="1134" w:firstLine="350" w:firstLineChars="125"/>
        <w:jc w:val="both"/>
        <w:textAlignment w:val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большую и длинную коробку или на клеенку можно насыпать манную крупу, песок. Создать трассу гараж, построики. И играть с ребенком в машинки разных цветов, форм.</w:t>
      </w:r>
    </w:p>
    <w:p w14:paraId="49AB17FE">
      <w:pPr>
        <w:pStyle w:val="20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right="1134" w:firstLine="350" w:firstLineChars="125"/>
        <w:jc w:val="both"/>
        <w:textAlignment w:val="auto"/>
        <w:rPr>
          <w:rStyle w:val="207"/>
          <w:b/>
          <w:bCs/>
          <w:color w:val="000000"/>
          <w:sz w:val="28"/>
          <w:szCs w:val="28"/>
          <w:highlight w:val="none"/>
        </w:rPr>
      </w:pPr>
    </w:p>
    <w:p w14:paraId="608EB8E5">
      <w:pPr>
        <w:pStyle w:val="20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right="1134" w:firstLine="350" w:firstLineChars="125"/>
        <w:jc w:val="both"/>
        <w:textAlignment w:val="auto"/>
        <w:rPr>
          <w:rStyle w:val="207"/>
          <w:b/>
          <w:bCs/>
          <w:color w:val="000000"/>
          <w:sz w:val="28"/>
          <w:szCs w:val="28"/>
          <w:highlight w:val="none"/>
        </w:rPr>
      </w:pPr>
    </w:p>
    <w:p w14:paraId="01DD195E">
      <w:pPr>
        <w:pStyle w:val="20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right="1134" w:firstLine="350" w:firstLineChars="125"/>
        <w:jc w:val="both"/>
        <w:textAlignment w:val="auto"/>
        <w:rPr>
          <w:rStyle w:val="207"/>
          <w:b/>
          <w:bCs/>
          <w:color w:val="000000"/>
          <w:sz w:val="28"/>
          <w:szCs w:val="28"/>
          <w:highlight w:val="none"/>
        </w:rPr>
      </w:pPr>
    </w:p>
    <w:p w14:paraId="5F5D3C4A">
      <w:pPr>
        <w:pStyle w:val="20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right="1134" w:firstLine="350" w:firstLineChars="125"/>
        <w:jc w:val="both"/>
        <w:textAlignment w:val="auto"/>
        <w:rPr>
          <w:rStyle w:val="207"/>
          <w:b/>
          <w:bCs/>
          <w:color w:val="000000"/>
          <w:sz w:val="28"/>
          <w:szCs w:val="28"/>
          <w:highlight w:val="none"/>
        </w:rPr>
      </w:pPr>
    </w:p>
    <w:p w14:paraId="6A645753">
      <w:pPr>
        <w:pStyle w:val="20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right="1134" w:firstLine="350" w:firstLineChars="125"/>
        <w:jc w:val="both"/>
        <w:textAlignment w:val="auto"/>
        <w:rPr>
          <w:rStyle w:val="207"/>
          <w:b/>
          <w:bCs/>
          <w:color w:val="000000"/>
          <w:sz w:val="28"/>
          <w:szCs w:val="28"/>
          <w:highlight w:val="none"/>
        </w:rPr>
      </w:pPr>
    </w:p>
    <w:p w14:paraId="6B6589F8">
      <w:pPr>
        <w:pStyle w:val="20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right="1134" w:firstLine="350" w:firstLineChars="125"/>
        <w:jc w:val="both"/>
        <w:textAlignment w:val="auto"/>
        <w:rPr>
          <w:rStyle w:val="207"/>
          <w:b/>
          <w:bCs/>
          <w:color w:val="000000"/>
          <w:sz w:val="28"/>
          <w:szCs w:val="28"/>
          <w:highlight w:val="none"/>
        </w:rPr>
      </w:pPr>
    </w:p>
    <w:p w14:paraId="2BF10A45">
      <w:pPr>
        <w:pStyle w:val="20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440" w:leftChars="200" w:right="1134" w:firstLine="350" w:firstLineChars="125"/>
        <w:jc w:val="both"/>
        <w:textAlignment w:val="auto"/>
        <w:rPr>
          <w:rFonts w:ascii="Calibri" w:hAnsi="Calibri"/>
          <w:color w:val="000000"/>
          <w:sz w:val="28"/>
          <w:szCs w:val="28"/>
          <w:highlight w:val="none"/>
        </w:rPr>
      </w:pPr>
      <w:r>
        <w:rPr>
          <w:rStyle w:val="207"/>
          <w:b/>
          <w:bCs/>
          <w:color w:val="000000"/>
          <w:sz w:val="28"/>
          <w:szCs w:val="28"/>
          <w:highlight w:val="none"/>
        </w:rPr>
        <w:t>5. Заключительная часть.</w:t>
      </w:r>
    </w:p>
    <w:p w14:paraId="4EA58F9B">
      <w:pPr>
        <w:bidi w:val="0"/>
        <w:rPr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Сенсорная коробка является универсальным дидактическим пособием для сенсороного развития детей в разные возрастные п</w:t>
      </w:r>
      <w:r>
        <w:rPr>
          <w:sz w:val="28"/>
          <w:szCs w:val="28"/>
          <w:lang w:eastAsia="ru-RU"/>
        </w:rPr>
        <w:t>ериоды.</w:t>
      </w:r>
    </w:p>
    <w:p w14:paraId="30AABE0D">
      <w:pPr>
        <w:bidi w:val="0"/>
        <w:rPr>
          <w:rFonts w:hint="default" w:ascii="Times New Roman" w:hAnsi="Times New Roman" w:cs="Times New Roman"/>
          <w:sz w:val="28"/>
          <w:szCs w:val="28"/>
          <w:lang w:eastAsia="ru-RU"/>
        </w:rPr>
      </w:pPr>
      <w:r>
        <w:rPr>
          <w:rFonts w:hint="default" w:ascii="Times New Roman" w:hAnsi="Times New Roman" w:cs="Times New Roman"/>
          <w:sz w:val="28"/>
          <w:szCs w:val="28"/>
          <w:lang w:eastAsia="ru-RU"/>
        </w:rPr>
        <w:t>Главное заинтересовать ребенка, показать возможности для организации самостоятельной игры.</w:t>
      </w:r>
    </w:p>
    <w:p w14:paraId="7E8F7730">
      <w:pPr>
        <w:bidi w:val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Использование в работе сенсорной коробки для развития познавательной активности детей младшего дошкольного возраста – это достаточно полезная и интересная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игра</w:t>
      </w:r>
      <w:r>
        <w:rPr>
          <w:rFonts w:hint="default" w:ascii="Times New Roman" w:hAnsi="Times New Roman" w:cs="Times New Roman"/>
          <w:sz w:val="28"/>
          <w:szCs w:val="28"/>
        </w:rPr>
        <w:t>. Наполнение сенсорной коробки можно легко менять в зависимости от изучения различных тем и в соответствии с возрастом детей.</w:t>
      </w:r>
    </w:p>
    <w:p w14:paraId="238F298E">
      <w:pPr>
        <w:bidi w:val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       Надеюсь, что мастер-класс вам пригодиться и станет стимулом к созданию новых идей! Спасибо за активное участие в работе мастер-класса. Желаю всем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уделять своему ребенку внимание и активно внедрять сенсорную коробку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в домашних условиях</w:t>
      </w:r>
      <w:r>
        <w:rPr>
          <w:rFonts w:hint="default" w:ascii="Times New Roman" w:hAnsi="Times New Roman" w:cs="Times New Roman"/>
          <w:sz w:val="28"/>
          <w:szCs w:val="28"/>
        </w:rPr>
        <w:t>!</w:t>
      </w:r>
    </w:p>
    <w:p w14:paraId="74DDDA1C">
      <w:pPr>
        <w:jc w:val="both"/>
        <w:rPr>
          <w:rFonts w:hint="default" w:ascii="Times New Roman" w:hAnsi="Times New Roman" w:cs="Times New Roman"/>
          <w:sz w:val="28"/>
          <w:szCs w:val="28"/>
          <w:lang w:eastAsia="ru-RU"/>
        </w:rPr>
      </w:pPr>
    </w:p>
    <w:p w14:paraId="520D879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A374C3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A3CB51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AC78E8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CC7AB90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E74DE8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971F595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28FD0B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452172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18DC6F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8554B7E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78A5E8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A9716C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B562F7B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CAAE3EB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A0DBEB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F4049BE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FBA66B3"/>
    <w:sectPr>
      <w:pgSz w:w="11906" w:h="16838"/>
      <w:pgMar w:top="993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Open S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oNotDisplayPageBoundaries w:val="1"/>
  <w:documentProtection w:enforcement="0"/>
  <w:defaultTabStop w:val="708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6B5"/>
    <w:rsid w:val="000059B8"/>
    <w:rsid w:val="001C344E"/>
    <w:rsid w:val="001C6CEF"/>
    <w:rsid w:val="008D1FD9"/>
    <w:rsid w:val="00A576B5"/>
    <w:rsid w:val="197B01DC"/>
    <w:rsid w:val="1E937238"/>
    <w:rsid w:val="2F7D6300"/>
    <w:rsid w:val="37F976E5"/>
    <w:rsid w:val="38D60F64"/>
    <w:rsid w:val="40AE1AFF"/>
    <w:rsid w:val="430614DD"/>
    <w:rsid w:val="454105BE"/>
    <w:rsid w:val="527C6C1F"/>
    <w:rsid w:val="5D477881"/>
    <w:rsid w:val="5D551BE0"/>
    <w:rsid w:val="665F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iPriority="99" w:semiHidden="0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55"/>
    <w:qFormat/>
    <w:uiPriority w:val="9"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3">
    <w:name w:val="heading 2"/>
    <w:basedOn w:val="1"/>
    <w:next w:val="1"/>
    <w:link w:val="56"/>
    <w:unhideWhenUsed/>
    <w:qFormat/>
    <w:uiPriority w:val="9"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4">
    <w:name w:val="heading 3"/>
    <w:basedOn w:val="1"/>
    <w:next w:val="1"/>
    <w:link w:val="57"/>
    <w:unhideWhenUsed/>
    <w:qFormat/>
    <w:uiPriority w:val="9"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5">
    <w:name w:val="heading 4"/>
    <w:basedOn w:val="1"/>
    <w:next w:val="1"/>
    <w:link w:val="58"/>
    <w:unhideWhenUsed/>
    <w:qFormat/>
    <w:uiPriority w:val="9"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">
    <w:name w:val="heading 5"/>
    <w:basedOn w:val="1"/>
    <w:next w:val="1"/>
    <w:link w:val="59"/>
    <w:unhideWhenUsed/>
    <w:qFormat/>
    <w:uiPriority w:val="9"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">
    <w:name w:val="heading 6"/>
    <w:basedOn w:val="1"/>
    <w:next w:val="1"/>
    <w:link w:val="60"/>
    <w:unhideWhenUsed/>
    <w:qFormat/>
    <w:uiPriority w:val="9"/>
    <w:pPr>
      <w:keepNext/>
      <w:keepLines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8">
    <w:name w:val="heading 7"/>
    <w:basedOn w:val="1"/>
    <w:next w:val="1"/>
    <w:link w:val="61"/>
    <w:unhideWhenUsed/>
    <w:qFormat/>
    <w:uiPriority w:val="9"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9">
    <w:name w:val="heading 8"/>
    <w:basedOn w:val="1"/>
    <w:next w:val="1"/>
    <w:link w:val="62"/>
    <w:unhideWhenUsed/>
    <w:qFormat/>
    <w:uiPriority w:val="9"/>
    <w:pPr>
      <w:keepNext/>
      <w:keepLines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10">
    <w:name w:val="heading 9"/>
    <w:basedOn w:val="1"/>
    <w:next w:val="1"/>
    <w:link w:val="63"/>
    <w:unhideWhenUsed/>
    <w:qFormat/>
    <w:uiPriority w:val="9"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otnote reference"/>
    <w:basedOn w:val="11"/>
    <w:unhideWhenUsed/>
    <w:qFormat/>
    <w:uiPriority w:val="99"/>
    <w:rPr>
      <w:vertAlign w:val="superscript"/>
    </w:rPr>
  </w:style>
  <w:style w:type="character" w:styleId="14">
    <w:name w:val="endnote reference"/>
    <w:basedOn w:val="11"/>
    <w:semiHidden/>
    <w:unhideWhenUsed/>
    <w:qFormat/>
    <w:uiPriority w:val="99"/>
    <w:rPr>
      <w:vertAlign w:val="superscript"/>
    </w:rPr>
  </w:style>
  <w:style w:type="character" w:styleId="15">
    <w:name w:val="Emphasis"/>
    <w:basedOn w:val="11"/>
    <w:qFormat/>
    <w:uiPriority w:val="20"/>
    <w:rPr>
      <w:i/>
      <w:iCs/>
    </w:rPr>
  </w:style>
  <w:style w:type="character" w:styleId="16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Strong"/>
    <w:basedOn w:val="11"/>
    <w:qFormat/>
    <w:uiPriority w:val="22"/>
    <w:rPr>
      <w:b/>
      <w:bCs/>
    </w:rPr>
  </w:style>
  <w:style w:type="paragraph" w:styleId="18">
    <w:name w:val="Balloon Text"/>
    <w:basedOn w:val="1"/>
    <w:link w:val="20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9">
    <w:name w:val="endnote text"/>
    <w:basedOn w:val="1"/>
    <w:link w:val="201"/>
    <w:semiHidden/>
    <w:unhideWhenUsed/>
    <w:qFormat/>
    <w:uiPriority w:val="99"/>
    <w:pPr>
      <w:spacing w:after="0" w:line="240" w:lineRule="auto"/>
    </w:pPr>
    <w:rPr>
      <w:sz w:val="20"/>
    </w:rPr>
  </w:style>
  <w:style w:type="paragraph" w:styleId="20">
    <w:name w:val="caption"/>
    <w:basedOn w:val="1"/>
    <w:next w:val="1"/>
    <w:semiHidden/>
    <w:unhideWhenUsed/>
    <w:qFormat/>
    <w:uiPriority w:val="35"/>
    <w:pPr>
      <w:spacing w:line="276" w:lineRule="auto"/>
    </w:pPr>
    <w:rPr>
      <w:b/>
      <w:bCs/>
      <w:color w:val="4472C4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21">
    <w:name w:val="footnote text"/>
    <w:basedOn w:val="1"/>
    <w:link w:val="200"/>
    <w:semiHidden/>
    <w:unhideWhenUsed/>
    <w:qFormat/>
    <w:uiPriority w:val="99"/>
    <w:pPr>
      <w:spacing w:after="40" w:line="240" w:lineRule="auto"/>
    </w:pPr>
    <w:rPr>
      <w:sz w:val="18"/>
    </w:rPr>
  </w:style>
  <w:style w:type="paragraph" w:styleId="22">
    <w:name w:val="toc 8"/>
    <w:basedOn w:val="1"/>
    <w:next w:val="1"/>
    <w:unhideWhenUsed/>
    <w:qFormat/>
    <w:uiPriority w:val="39"/>
    <w:pPr>
      <w:spacing w:after="57"/>
      <w:ind w:left="1984"/>
    </w:pPr>
  </w:style>
  <w:style w:type="paragraph" w:styleId="23">
    <w:name w:val="header"/>
    <w:basedOn w:val="1"/>
    <w:link w:val="72"/>
    <w:unhideWhenUsed/>
    <w:qFormat/>
    <w:uiPriority w:val="99"/>
    <w:pPr>
      <w:tabs>
        <w:tab w:val="center" w:pos="7143"/>
        <w:tab w:val="right" w:pos="14287"/>
      </w:tabs>
      <w:spacing w:after="0" w:line="240" w:lineRule="auto"/>
    </w:pPr>
  </w:style>
  <w:style w:type="paragraph" w:styleId="24">
    <w:name w:val="toc 9"/>
    <w:basedOn w:val="1"/>
    <w:next w:val="1"/>
    <w:unhideWhenUsed/>
    <w:qFormat/>
    <w:uiPriority w:val="39"/>
    <w:pPr>
      <w:spacing w:after="57"/>
      <w:ind w:left="2268"/>
    </w:pPr>
  </w:style>
  <w:style w:type="paragraph" w:styleId="25">
    <w:name w:val="toc 7"/>
    <w:basedOn w:val="1"/>
    <w:next w:val="1"/>
    <w:unhideWhenUsed/>
    <w:qFormat/>
    <w:uiPriority w:val="39"/>
    <w:pPr>
      <w:spacing w:after="57"/>
      <w:ind w:left="1701"/>
    </w:pPr>
  </w:style>
  <w:style w:type="paragraph" w:styleId="26">
    <w:name w:val="toc 1"/>
    <w:basedOn w:val="1"/>
    <w:next w:val="1"/>
    <w:unhideWhenUsed/>
    <w:qFormat/>
    <w:uiPriority w:val="39"/>
    <w:pPr>
      <w:spacing w:after="57"/>
    </w:pPr>
  </w:style>
  <w:style w:type="paragraph" w:styleId="27">
    <w:name w:val="toc 6"/>
    <w:basedOn w:val="1"/>
    <w:next w:val="1"/>
    <w:unhideWhenUsed/>
    <w:qFormat/>
    <w:uiPriority w:val="39"/>
    <w:pPr>
      <w:spacing w:after="57"/>
      <w:ind w:left="1417"/>
    </w:pPr>
  </w:style>
  <w:style w:type="paragraph" w:styleId="28">
    <w:name w:val="table of figures"/>
    <w:basedOn w:val="1"/>
    <w:next w:val="1"/>
    <w:unhideWhenUsed/>
    <w:qFormat/>
    <w:uiPriority w:val="99"/>
    <w:pPr>
      <w:spacing w:after="0"/>
    </w:pPr>
  </w:style>
  <w:style w:type="paragraph" w:styleId="29">
    <w:name w:val="toc 3"/>
    <w:basedOn w:val="1"/>
    <w:next w:val="1"/>
    <w:unhideWhenUsed/>
    <w:qFormat/>
    <w:uiPriority w:val="39"/>
    <w:pPr>
      <w:spacing w:after="57"/>
      <w:ind w:left="567"/>
    </w:pPr>
  </w:style>
  <w:style w:type="paragraph" w:styleId="30">
    <w:name w:val="toc 2"/>
    <w:basedOn w:val="1"/>
    <w:next w:val="1"/>
    <w:unhideWhenUsed/>
    <w:qFormat/>
    <w:uiPriority w:val="39"/>
    <w:pPr>
      <w:spacing w:after="57"/>
      <w:ind w:left="283"/>
    </w:pPr>
  </w:style>
  <w:style w:type="paragraph" w:styleId="31">
    <w:name w:val="toc 4"/>
    <w:basedOn w:val="1"/>
    <w:next w:val="1"/>
    <w:unhideWhenUsed/>
    <w:qFormat/>
    <w:uiPriority w:val="39"/>
    <w:pPr>
      <w:spacing w:after="57"/>
      <w:ind w:left="850"/>
    </w:pPr>
  </w:style>
  <w:style w:type="paragraph" w:styleId="32">
    <w:name w:val="toc 5"/>
    <w:basedOn w:val="1"/>
    <w:next w:val="1"/>
    <w:unhideWhenUsed/>
    <w:qFormat/>
    <w:uiPriority w:val="39"/>
    <w:pPr>
      <w:spacing w:after="57"/>
      <w:ind w:left="1134"/>
    </w:pPr>
  </w:style>
  <w:style w:type="paragraph" w:styleId="33">
    <w:name w:val="Title"/>
    <w:basedOn w:val="1"/>
    <w:next w:val="1"/>
    <w:link w:val="66"/>
    <w:qFormat/>
    <w:uiPriority w:val="10"/>
    <w:pPr>
      <w:spacing w:before="300" w:after="200"/>
      <w:contextualSpacing/>
    </w:pPr>
    <w:rPr>
      <w:sz w:val="48"/>
      <w:szCs w:val="48"/>
    </w:rPr>
  </w:style>
  <w:style w:type="paragraph" w:styleId="34">
    <w:name w:val="footer"/>
    <w:basedOn w:val="1"/>
    <w:link w:val="74"/>
    <w:unhideWhenUsed/>
    <w:qFormat/>
    <w:uiPriority w:val="99"/>
    <w:pPr>
      <w:tabs>
        <w:tab w:val="center" w:pos="7143"/>
        <w:tab w:val="right" w:pos="14287"/>
      </w:tabs>
      <w:spacing w:after="0" w:line="240" w:lineRule="auto"/>
    </w:pPr>
  </w:style>
  <w:style w:type="paragraph" w:styleId="35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36">
    <w:name w:val="Subtitle"/>
    <w:basedOn w:val="1"/>
    <w:next w:val="1"/>
    <w:link w:val="67"/>
    <w:qFormat/>
    <w:uiPriority w:val="11"/>
    <w:pPr>
      <w:spacing w:before="200" w:after="200"/>
    </w:pPr>
    <w:rPr>
      <w:sz w:val="24"/>
      <w:szCs w:val="24"/>
    </w:rPr>
  </w:style>
  <w:style w:type="table" w:styleId="37">
    <w:name w:val="Table Grid"/>
    <w:basedOn w:val="12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8">
    <w:name w:val="Heading 1 Char"/>
    <w:basedOn w:val="11"/>
    <w:qFormat/>
    <w:uiPriority w:val="9"/>
    <w:rPr>
      <w:rFonts w:ascii="Arial" w:hAnsi="Arial" w:eastAsia="Arial" w:cs="Arial"/>
      <w:sz w:val="40"/>
      <w:szCs w:val="40"/>
    </w:rPr>
  </w:style>
  <w:style w:type="character" w:customStyle="1" w:styleId="39">
    <w:name w:val="Heading 2 Char"/>
    <w:basedOn w:val="11"/>
    <w:qFormat/>
    <w:uiPriority w:val="9"/>
    <w:rPr>
      <w:rFonts w:ascii="Arial" w:hAnsi="Arial" w:eastAsia="Arial" w:cs="Arial"/>
      <w:sz w:val="34"/>
    </w:rPr>
  </w:style>
  <w:style w:type="character" w:customStyle="1" w:styleId="40">
    <w:name w:val="Heading 3 Char"/>
    <w:basedOn w:val="11"/>
    <w:qFormat/>
    <w:uiPriority w:val="9"/>
    <w:rPr>
      <w:rFonts w:ascii="Arial" w:hAnsi="Arial" w:eastAsia="Arial" w:cs="Arial"/>
      <w:sz w:val="30"/>
      <w:szCs w:val="30"/>
    </w:rPr>
  </w:style>
  <w:style w:type="character" w:customStyle="1" w:styleId="41">
    <w:name w:val="Heading 4 Char"/>
    <w:basedOn w:val="11"/>
    <w:qFormat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42">
    <w:name w:val="Heading 5 Char"/>
    <w:basedOn w:val="11"/>
    <w:qFormat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43">
    <w:name w:val="Heading 6 Char"/>
    <w:basedOn w:val="11"/>
    <w:qFormat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44">
    <w:name w:val="Heading 7 Char"/>
    <w:basedOn w:val="11"/>
    <w:qFormat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45">
    <w:name w:val="Heading 8 Char"/>
    <w:basedOn w:val="11"/>
    <w:qFormat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46">
    <w:name w:val="Heading 9 Char"/>
    <w:basedOn w:val="11"/>
    <w:qFormat/>
    <w:uiPriority w:val="9"/>
    <w:rPr>
      <w:rFonts w:ascii="Arial" w:hAnsi="Arial" w:eastAsia="Arial" w:cs="Arial"/>
      <w:i/>
      <w:iCs/>
      <w:sz w:val="21"/>
      <w:szCs w:val="21"/>
    </w:rPr>
  </w:style>
  <w:style w:type="character" w:customStyle="1" w:styleId="47">
    <w:name w:val="Title Char"/>
    <w:basedOn w:val="11"/>
    <w:qFormat/>
    <w:uiPriority w:val="10"/>
    <w:rPr>
      <w:sz w:val="48"/>
      <w:szCs w:val="48"/>
    </w:rPr>
  </w:style>
  <w:style w:type="character" w:customStyle="1" w:styleId="48">
    <w:name w:val="Subtitle Char"/>
    <w:basedOn w:val="11"/>
    <w:qFormat/>
    <w:uiPriority w:val="11"/>
    <w:rPr>
      <w:sz w:val="24"/>
      <w:szCs w:val="24"/>
    </w:rPr>
  </w:style>
  <w:style w:type="character" w:customStyle="1" w:styleId="49">
    <w:name w:val="Quote Char"/>
    <w:qFormat/>
    <w:uiPriority w:val="29"/>
    <w:rPr>
      <w:i/>
    </w:rPr>
  </w:style>
  <w:style w:type="character" w:customStyle="1" w:styleId="50">
    <w:name w:val="Intense Quote Char"/>
    <w:qFormat/>
    <w:uiPriority w:val="30"/>
    <w:rPr>
      <w:i/>
    </w:rPr>
  </w:style>
  <w:style w:type="character" w:customStyle="1" w:styleId="51">
    <w:name w:val="Header Char"/>
    <w:basedOn w:val="11"/>
    <w:qFormat/>
    <w:uiPriority w:val="99"/>
  </w:style>
  <w:style w:type="character" w:customStyle="1" w:styleId="52">
    <w:name w:val="Caption Char"/>
    <w:qFormat/>
    <w:uiPriority w:val="99"/>
  </w:style>
  <w:style w:type="character" w:customStyle="1" w:styleId="53">
    <w:name w:val="Footnote Text Char"/>
    <w:qFormat/>
    <w:uiPriority w:val="99"/>
    <w:rPr>
      <w:sz w:val="18"/>
    </w:rPr>
  </w:style>
  <w:style w:type="character" w:customStyle="1" w:styleId="54">
    <w:name w:val="Endnote Text Char"/>
    <w:qFormat/>
    <w:uiPriority w:val="99"/>
    <w:rPr>
      <w:sz w:val="20"/>
    </w:rPr>
  </w:style>
  <w:style w:type="character" w:customStyle="1" w:styleId="55">
    <w:name w:val="Заголовок 1 Знак"/>
    <w:basedOn w:val="11"/>
    <w:link w:val="2"/>
    <w:qFormat/>
    <w:uiPriority w:val="9"/>
    <w:rPr>
      <w:rFonts w:ascii="Arial" w:hAnsi="Arial" w:eastAsia="Arial" w:cs="Arial"/>
      <w:sz w:val="40"/>
      <w:szCs w:val="40"/>
    </w:rPr>
  </w:style>
  <w:style w:type="character" w:customStyle="1" w:styleId="56">
    <w:name w:val="Заголовок 2 Знак"/>
    <w:basedOn w:val="11"/>
    <w:link w:val="3"/>
    <w:qFormat/>
    <w:uiPriority w:val="9"/>
    <w:rPr>
      <w:rFonts w:ascii="Arial" w:hAnsi="Arial" w:eastAsia="Arial" w:cs="Arial"/>
      <w:sz w:val="34"/>
    </w:rPr>
  </w:style>
  <w:style w:type="character" w:customStyle="1" w:styleId="57">
    <w:name w:val="Заголовок 3 Знак"/>
    <w:basedOn w:val="11"/>
    <w:link w:val="4"/>
    <w:qFormat/>
    <w:uiPriority w:val="9"/>
    <w:rPr>
      <w:rFonts w:ascii="Arial" w:hAnsi="Arial" w:eastAsia="Arial" w:cs="Arial"/>
      <w:sz w:val="30"/>
      <w:szCs w:val="30"/>
    </w:rPr>
  </w:style>
  <w:style w:type="character" w:customStyle="1" w:styleId="58">
    <w:name w:val="Заголовок 4 Знак"/>
    <w:basedOn w:val="11"/>
    <w:link w:val="5"/>
    <w:qFormat/>
    <w:uiPriority w:val="9"/>
    <w:rPr>
      <w:rFonts w:ascii="Arial" w:hAnsi="Arial" w:eastAsia="Arial" w:cs="Arial"/>
      <w:b/>
      <w:bCs/>
      <w:sz w:val="26"/>
      <w:szCs w:val="26"/>
    </w:rPr>
  </w:style>
  <w:style w:type="character" w:customStyle="1" w:styleId="59">
    <w:name w:val="Заголовок 5 Знак"/>
    <w:basedOn w:val="11"/>
    <w:link w:val="6"/>
    <w:qFormat/>
    <w:uiPriority w:val="9"/>
    <w:rPr>
      <w:rFonts w:ascii="Arial" w:hAnsi="Arial" w:eastAsia="Arial" w:cs="Arial"/>
      <w:b/>
      <w:bCs/>
      <w:sz w:val="24"/>
      <w:szCs w:val="24"/>
    </w:rPr>
  </w:style>
  <w:style w:type="character" w:customStyle="1" w:styleId="60">
    <w:name w:val="Заголовок 6 Знак"/>
    <w:basedOn w:val="11"/>
    <w:link w:val="7"/>
    <w:qFormat/>
    <w:uiPriority w:val="9"/>
    <w:rPr>
      <w:rFonts w:ascii="Arial" w:hAnsi="Arial" w:eastAsia="Arial" w:cs="Arial"/>
      <w:b/>
      <w:bCs/>
      <w:sz w:val="22"/>
      <w:szCs w:val="22"/>
    </w:rPr>
  </w:style>
  <w:style w:type="character" w:customStyle="1" w:styleId="61">
    <w:name w:val="Заголовок 7 Знак"/>
    <w:basedOn w:val="11"/>
    <w:link w:val="8"/>
    <w:qFormat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customStyle="1" w:styleId="62">
    <w:name w:val="Заголовок 8 Знак"/>
    <w:basedOn w:val="11"/>
    <w:link w:val="9"/>
    <w:qFormat/>
    <w:uiPriority w:val="9"/>
    <w:rPr>
      <w:rFonts w:ascii="Arial" w:hAnsi="Arial" w:eastAsia="Arial" w:cs="Arial"/>
      <w:i/>
      <w:iCs/>
      <w:sz w:val="22"/>
      <w:szCs w:val="22"/>
    </w:rPr>
  </w:style>
  <w:style w:type="character" w:customStyle="1" w:styleId="63">
    <w:name w:val="Заголовок 9 Знак"/>
    <w:basedOn w:val="11"/>
    <w:link w:val="10"/>
    <w:qFormat/>
    <w:uiPriority w:val="9"/>
    <w:rPr>
      <w:rFonts w:ascii="Arial" w:hAnsi="Arial" w:eastAsia="Arial" w:cs="Arial"/>
      <w:i/>
      <w:iCs/>
      <w:sz w:val="21"/>
      <w:szCs w:val="21"/>
    </w:rPr>
  </w:style>
  <w:style w:type="paragraph" w:styleId="64">
    <w:name w:val="List Paragraph"/>
    <w:basedOn w:val="1"/>
    <w:qFormat/>
    <w:uiPriority w:val="34"/>
    <w:pPr>
      <w:ind w:left="720"/>
      <w:contextualSpacing/>
    </w:pPr>
  </w:style>
  <w:style w:type="paragraph" w:styleId="65">
    <w:name w:val="No Spacing"/>
    <w:qFormat/>
    <w:uiPriority w:val="1"/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66">
    <w:name w:val="Название Знак"/>
    <w:basedOn w:val="11"/>
    <w:link w:val="33"/>
    <w:qFormat/>
    <w:uiPriority w:val="10"/>
    <w:rPr>
      <w:sz w:val="48"/>
      <w:szCs w:val="48"/>
    </w:rPr>
  </w:style>
  <w:style w:type="character" w:customStyle="1" w:styleId="67">
    <w:name w:val="Подзаголовок Знак"/>
    <w:basedOn w:val="11"/>
    <w:link w:val="36"/>
    <w:qFormat/>
    <w:uiPriority w:val="11"/>
    <w:rPr>
      <w:sz w:val="24"/>
      <w:szCs w:val="24"/>
    </w:rPr>
  </w:style>
  <w:style w:type="paragraph" w:styleId="68">
    <w:name w:val="Quote"/>
    <w:basedOn w:val="1"/>
    <w:next w:val="1"/>
    <w:link w:val="69"/>
    <w:qFormat/>
    <w:uiPriority w:val="29"/>
    <w:pPr>
      <w:ind w:left="720" w:right="720"/>
    </w:pPr>
    <w:rPr>
      <w:i/>
    </w:rPr>
  </w:style>
  <w:style w:type="character" w:customStyle="1" w:styleId="69">
    <w:name w:val="Цитата 2 Знак"/>
    <w:link w:val="68"/>
    <w:qFormat/>
    <w:uiPriority w:val="29"/>
    <w:rPr>
      <w:i/>
    </w:rPr>
  </w:style>
  <w:style w:type="paragraph" w:styleId="70">
    <w:name w:val="Intense Quote"/>
    <w:basedOn w:val="1"/>
    <w:next w:val="1"/>
    <w:link w:val="71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customStyle="1" w:styleId="71">
    <w:name w:val="Выделенная цитата Знак"/>
    <w:link w:val="70"/>
    <w:qFormat/>
    <w:uiPriority w:val="30"/>
    <w:rPr>
      <w:i/>
    </w:rPr>
  </w:style>
  <w:style w:type="character" w:customStyle="1" w:styleId="72">
    <w:name w:val="Верхний колонтитул Знак"/>
    <w:basedOn w:val="11"/>
    <w:link w:val="23"/>
    <w:qFormat/>
    <w:uiPriority w:val="99"/>
  </w:style>
  <w:style w:type="character" w:customStyle="1" w:styleId="73">
    <w:name w:val="Footer Char"/>
    <w:basedOn w:val="11"/>
    <w:qFormat/>
    <w:uiPriority w:val="99"/>
  </w:style>
  <w:style w:type="character" w:customStyle="1" w:styleId="74">
    <w:name w:val="Нижний колонтитул Знак"/>
    <w:link w:val="34"/>
    <w:qFormat/>
    <w:uiPriority w:val="99"/>
  </w:style>
  <w:style w:type="table" w:customStyle="1" w:styleId="75">
    <w:name w:val="Table Grid Light"/>
    <w:basedOn w:val="12"/>
    <w:qFormat/>
    <w:uiPriority w:val="59"/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Plain Table 1"/>
    <w:basedOn w:val="12"/>
    <w:qFormat/>
    <w:uiPriority w:val="59"/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tcPr>
        <w:shd w:val="clear" w:color="F1F1F1" w:themeColor="text1" w:themeTint="0D" w:fill="F1F1F1" w:themeFill="text1" w:themeFillTint="0D"/>
      </w:tcPr>
    </w:tblStylePr>
  </w:style>
  <w:style w:type="table" w:customStyle="1" w:styleId="77">
    <w:name w:val="Plain Table 2"/>
    <w:basedOn w:val="12"/>
    <w:qFormat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78">
    <w:name w:val="Plain Table 3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79">
    <w:name w:val="Plain Table 4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80">
    <w:name w:val="Plain Table 5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81">
    <w:name w:val="Grid Table 1 Light"/>
    <w:basedOn w:val="12"/>
    <w:qFormat/>
    <w:uiPriority w:val="99"/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</w:style>
  <w:style w:type="table" w:customStyle="1" w:styleId="82">
    <w:name w:val="Grid Table 1 Light - Accent 1"/>
    <w:basedOn w:val="12"/>
    <w:qFormat/>
    <w:uiPriority w:val="99"/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</w:style>
  <w:style w:type="table" w:customStyle="1" w:styleId="83">
    <w:name w:val="Grid Table 1 Light - Accent 2"/>
    <w:basedOn w:val="12"/>
    <w:qFormat/>
    <w:uiPriority w:val="99"/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F4B38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customStyle="1" w:styleId="84">
    <w:name w:val="Grid Table 1 Light - Accent 3"/>
    <w:basedOn w:val="12"/>
    <w:qFormat/>
    <w:uiPriority w:val="99"/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customStyle="1" w:styleId="85">
    <w:name w:val="Grid Table 1 Light - Accent 4"/>
    <w:basedOn w:val="12"/>
    <w:qFormat/>
    <w:uiPriority w:val="99"/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FFDA69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</w:style>
  <w:style w:type="table" w:customStyle="1" w:styleId="86">
    <w:name w:val="Grid Table 1 Light - Accent 5"/>
    <w:basedOn w:val="12"/>
    <w:qFormat/>
    <w:uiPriority w:val="99"/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9FC4E6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</w:style>
  <w:style w:type="table" w:customStyle="1" w:styleId="87">
    <w:name w:val="Grid Table 1 Light - Accent 6"/>
    <w:basedOn w:val="12"/>
    <w:qFormat/>
    <w:uiPriority w:val="99"/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table" w:customStyle="1" w:styleId="88">
    <w:name w:val="Grid Table 2"/>
    <w:basedOn w:val="12"/>
    <w:qFormat/>
    <w:uiPriority w:val="99"/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89">
    <w:name w:val="Grid Table 2 - Accent 1"/>
    <w:basedOn w:val="12"/>
    <w:qFormat/>
    <w:uiPriority w:val="99"/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537DC8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</w:style>
  <w:style w:type="table" w:customStyle="1" w:styleId="90">
    <w:name w:val="Grid Table 2 - Accent 2"/>
    <w:basedOn w:val="12"/>
    <w:qFormat/>
    <w:uiPriority w:val="99"/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F4B28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91">
    <w:name w:val="Grid Table 2 - Accent 3"/>
    <w:basedOn w:val="12"/>
    <w:qFormat/>
    <w:uiPriority w:val="99"/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92">
    <w:name w:val="Grid Table 2 - Accent 4"/>
    <w:basedOn w:val="12"/>
    <w:qFormat/>
    <w:uiPriority w:val="99"/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FFD864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93">
    <w:name w:val="Grid Table 2 - Accent 5"/>
    <w:basedOn w:val="12"/>
    <w:qFormat/>
    <w:uiPriority w:val="99"/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</w:style>
  <w:style w:type="table" w:customStyle="1" w:styleId="94">
    <w:name w:val="Grid Table 2 - Accent 6"/>
    <w:basedOn w:val="12"/>
    <w:qFormat/>
    <w:uiPriority w:val="99"/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95">
    <w:name w:val="Grid Table 3"/>
    <w:basedOn w:val="12"/>
    <w:qFormat/>
    <w:uiPriority w:val="99"/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96">
    <w:name w:val="Grid Table 3 - Accent 1"/>
    <w:basedOn w:val="12"/>
    <w:qFormat/>
    <w:uiPriority w:val="99"/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</w:style>
  <w:style w:type="table" w:customStyle="1" w:styleId="97">
    <w:name w:val="Grid Table 3 - Accent 2"/>
    <w:basedOn w:val="12"/>
    <w:qFormat/>
    <w:uiPriority w:val="99"/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98">
    <w:name w:val="Grid Table 3 - Accent 3"/>
    <w:basedOn w:val="12"/>
    <w:qFormat/>
    <w:uiPriority w:val="99"/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99">
    <w:name w:val="Grid Table 3 - Accent 4"/>
    <w:basedOn w:val="12"/>
    <w:qFormat/>
    <w:uiPriority w:val="99"/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100">
    <w:name w:val="Grid Table 3 - Accent 5"/>
    <w:basedOn w:val="12"/>
    <w:qFormat/>
    <w:uiPriority w:val="99"/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</w:style>
  <w:style w:type="table" w:customStyle="1" w:styleId="101">
    <w:name w:val="Grid Table 3 - Accent 6"/>
    <w:basedOn w:val="12"/>
    <w:qFormat/>
    <w:uiPriority w:val="99"/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102">
    <w:name w:val="Grid Table 4"/>
    <w:basedOn w:val="12"/>
    <w:qFormat/>
    <w:uiPriority w:val="59"/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</w:style>
  <w:style w:type="table" w:customStyle="1" w:styleId="103">
    <w:name w:val="Grid Table 4 - Accent 1"/>
    <w:basedOn w:val="12"/>
    <w:qFormat/>
    <w:uiPriority w:val="59"/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</w:style>
  <w:style w:type="table" w:customStyle="1" w:styleId="104">
    <w:name w:val="Grid Table 4 - Accent 2"/>
    <w:basedOn w:val="12"/>
    <w:qFormat/>
    <w:uiPriority w:val="59"/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4B285" w:themeColor="accent2" w:themeTint="97" w:sz="4" w:space="0"/>
          <w:left w:val="single" w:color="F4B285" w:themeColor="accent2" w:themeTint="97" w:sz="4" w:space="0"/>
          <w:bottom w:val="single" w:color="F4B285" w:themeColor="accent2" w:themeTint="97" w:sz="4" w:space="0"/>
          <w:right w:val="single" w:color="F4B285" w:themeColor="accent2" w:themeTint="97" w:sz="4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105">
    <w:name w:val="Grid Table 4 - Accent 3"/>
    <w:basedOn w:val="12"/>
    <w:qFormat/>
    <w:uiPriority w:val="59"/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106">
    <w:name w:val="Grid Table 4 - Accent 4"/>
    <w:basedOn w:val="12"/>
    <w:qFormat/>
    <w:uiPriority w:val="59"/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  <w:insideV w:val="single" w:color="FFDB6E" w:themeColor="accent4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FD864" w:themeColor="accent4" w:themeTint="9A" w:sz="4" w:space="0"/>
          <w:left w:val="single" w:color="FFD864" w:themeColor="accent4" w:themeTint="9A" w:sz="4" w:space="0"/>
          <w:bottom w:val="single" w:color="FFD864" w:themeColor="accent4" w:themeTint="9A" w:sz="4" w:space="0"/>
          <w:right w:val="single" w:color="FFD864" w:themeColor="accent4" w:themeTint="9A" w:sz="4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107">
    <w:name w:val="Grid Table 4 - Accent 5"/>
    <w:basedOn w:val="12"/>
    <w:qFormat/>
    <w:uiPriority w:val="59"/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</w:style>
  <w:style w:type="table" w:customStyle="1" w:styleId="108">
    <w:name w:val="Grid Table 4 - Accent 6"/>
    <w:basedOn w:val="12"/>
    <w:qFormat/>
    <w:uiPriority w:val="59"/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109">
    <w:name w:val="Grid Table 5 Dark"/>
    <w:basedOn w:val="12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1Horz">
      <w:tcPr>
        <w:shd w:val="clear" w:color="898989" w:themeColor="text1" w:themeTint="75" w:fill="898989" w:themeFill="text1" w:themeFillTint="75"/>
      </w:tcPr>
    </w:tblStylePr>
  </w:style>
  <w:style w:type="table" w:customStyle="1" w:styleId="110">
    <w:name w:val="Grid Table 5 Dark- Accent 1"/>
    <w:basedOn w:val="12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band1Vert">
      <w:tcPr>
        <w:shd w:val="clear" w:color="A9BEE3" w:themeColor="accent1" w:themeTint="75" w:fill="A9BEE3" w:themeFill="accent1" w:themeFillTint="75"/>
      </w:tcPr>
    </w:tblStylePr>
    <w:tblStylePr w:type="band1Horz">
      <w:tcPr>
        <w:shd w:val="clear" w:color="A9BEE3" w:themeColor="accent1" w:themeTint="75" w:fill="A9BEE3" w:themeFill="accent1" w:themeFillTint="75"/>
      </w:tcPr>
    </w:tblStylePr>
  </w:style>
  <w:style w:type="table" w:customStyle="1" w:styleId="111">
    <w:name w:val="Grid Table 5 Dark - Accent 2"/>
    <w:basedOn w:val="12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band1Horz">
      <w:tcPr>
        <w:shd w:val="clear" w:color="F6C3A0" w:themeColor="accent2" w:themeTint="75" w:fill="F6C3A0" w:themeFill="accent2" w:themeFillTint="75"/>
      </w:tcPr>
    </w:tblStylePr>
  </w:style>
  <w:style w:type="table" w:customStyle="1" w:styleId="112">
    <w:name w:val="Grid Table 5 Dark - Accent 3"/>
    <w:basedOn w:val="12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band1Horz">
      <w:tcPr>
        <w:shd w:val="clear" w:color="D5D5D5" w:themeColor="accent3" w:themeTint="75" w:fill="D5D5D5" w:themeFill="accent3" w:themeFillTint="75"/>
      </w:tcPr>
    </w:tblStylePr>
  </w:style>
  <w:style w:type="table" w:customStyle="1" w:styleId="113">
    <w:name w:val="Grid Table 5 Dark- Accent 4"/>
    <w:basedOn w:val="12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band1Vert">
      <w:tcPr>
        <w:shd w:val="clear" w:color="FEE289" w:themeColor="accent4" w:themeTint="75" w:fill="FEE289" w:themeFill="accent4" w:themeFillTint="75"/>
      </w:tcPr>
    </w:tblStylePr>
    <w:tblStylePr w:type="band1Horz">
      <w:tcPr>
        <w:shd w:val="clear" w:color="FEE289" w:themeColor="accent4" w:themeTint="75" w:fill="FEE289" w:themeFill="accent4" w:themeFillTint="75"/>
      </w:tcPr>
    </w:tblStylePr>
  </w:style>
  <w:style w:type="table" w:customStyle="1" w:styleId="114">
    <w:name w:val="Grid Table 5 Dark - Accent 5"/>
    <w:basedOn w:val="12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band1Vert">
      <w:tcPr>
        <w:shd w:val="clear" w:color="B3D1EB" w:themeColor="accent5" w:themeTint="75" w:fill="B3D1EB" w:themeFill="accent5" w:themeFillTint="75"/>
      </w:tcPr>
    </w:tblStylePr>
    <w:tblStylePr w:type="band1Horz">
      <w:tcPr>
        <w:shd w:val="clear" w:color="B3D1EB" w:themeColor="accent5" w:themeTint="75" w:fill="B3D1EB" w:themeFill="accent5" w:themeFillTint="75"/>
      </w:tcPr>
    </w:tblStylePr>
  </w:style>
  <w:style w:type="table" w:customStyle="1" w:styleId="115">
    <w:name w:val="Grid Table 5 Dark - Accent 6"/>
    <w:basedOn w:val="12"/>
    <w:qFormat/>
    <w:uiPriority w:val="99"/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band1Horz">
      <w:tcPr>
        <w:shd w:val="clear" w:color="BCDBA8" w:themeColor="accent6" w:themeTint="75" w:fill="BCDBA8" w:themeFill="accent6" w:themeFillTint="75"/>
      </w:tcPr>
    </w:tblStylePr>
  </w:style>
  <w:style w:type="table" w:customStyle="1" w:styleId="116">
    <w:name w:val="Grid Table 6 Colorful"/>
    <w:basedOn w:val="12"/>
    <w:qFormat/>
    <w:uiPriority w:val="99"/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17">
    <w:name w:val="Grid Table 6 Colorful - Accent 1"/>
    <w:basedOn w:val="12"/>
    <w:qFormat/>
    <w:uiPriority w:val="99"/>
    <w:tblPr>
      <w:tblBorders>
        <w:top w:val="single" w:color="A1B8E1" w:themeColor="accent1" w:themeTint="80" w:sz="4" w:space="0"/>
        <w:left w:val="single" w:color="A1B8E1" w:themeColor="accent1" w:themeTint="80" w:sz="4" w:space="0"/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2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bottom w:val="single" w:color="A1B8E1" w:themeColor="accent1" w:themeTint="80" w:sz="12" w:space="0"/>
        </w:tcBorders>
      </w:tcPr>
    </w:tblStylePr>
    <w:tblStylePr w:type="lastRow">
      <w:rPr>
        <w:b/>
        <w:color w:val="A2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A2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A2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D8E2F2" w:themeColor="accent1" w:themeTint="34" w:fill="D8E2F2" w:themeFill="accent1" w:themeFillTint="34"/>
      </w:tcPr>
    </w:tblStylePr>
    <w:tblStylePr w:type="band1Horz">
      <w:rPr>
        <w:rFonts w:ascii="Arial" w:hAnsi="Arial"/>
        <w:color w:val="A2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8E2F2" w:themeColor="accent1" w:themeTint="34" w:fill="D8E2F2" w:themeFill="accent1" w:themeFillTint="34"/>
      </w:tcPr>
    </w:tblStylePr>
    <w:tblStylePr w:type="band2Horz">
      <w:rPr>
        <w:rFonts w:ascii="Arial" w:hAnsi="Arial"/>
        <w:color w:val="A2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118">
    <w:name w:val="Grid Table 6 Colorful - Accent 2"/>
    <w:basedOn w:val="12"/>
    <w:qFormat/>
    <w:uiPriority w:val="99"/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19">
    <w:name w:val="Grid Table 6 Colorful - Accent 3"/>
    <w:basedOn w:val="12"/>
    <w:qFormat/>
    <w:uiPriority w:val="99"/>
    <w:tblPr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/>
        <w14:textFill>
          <w14:solidFill>
            <w14:schemeClr w14:val="accent3"/>
          </w14:solidFill>
        </w14:textFill>
      </w:rPr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/>
        <w14:textFill>
          <w14:solidFill>
            <w14:schemeClr w14:val="accent3"/>
          </w14:solidFill>
        </w14:textFill>
      </w:rPr>
    </w:tblStylePr>
    <w:tblStylePr w:type="firstCol">
      <w:rPr>
        <w:b/>
        <w:color w:val="A5A5A5" w:themeColor="accent3"/>
        <w14:textFill>
          <w14:solidFill>
            <w14:schemeClr w14:val="accent3"/>
          </w14:solidFill>
        </w14:textFill>
      </w:rPr>
    </w:tblStylePr>
    <w:tblStylePr w:type="lastCol">
      <w:rPr>
        <w:b/>
        <w:color w:val="A5A5A5" w:themeColor="accent3"/>
        <w14:textFill>
          <w14:solidFill>
            <w14:schemeClr w14:val="accent3"/>
          </w14:solidFill>
        </w14:textFill>
      </w:r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  <w14:textFill>
          <w14:solidFill>
            <w14:schemeClr w14:val="accent3"/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  <w14:textFill>
          <w14:solidFill>
            <w14:schemeClr w14:val="accent3"/>
          </w14:solidFill>
        </w14:textFill>
      </w:rPr>
    </w:tblStylePr>
  </w:style>
  <w:style w:type="table" w:customStyle="1" w:styleId="120">
    <w:name w:val="Grid Table 6 Colorful - Accent 4"/>
    <w:basedOn w:val="12"/>
    <w:qFormat/>
    <w:uiPriority w:val="99"/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21">
    <w:name w:val="Grid Table 6 Colorful - Accent 5"/>
    <w:basedOn w:val="12"/>
    <w:qFormat/>
    <w:uiPriority w:val="99"/>
    <w:tblPr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B8C" w:themeColor="accent5" w:themeShade="94"/>
      </w:rPr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B8C" w:themeColor="accent5" w:themeShade="94"/>
      </w:rPr>
    </w:tblStylePr>
    <w:tblStylePr w:type="firstCol">
      <w:rPr>
        <w:b/>
        <w:color w:val="245B8C" w:themeColor="accent5" w:themeShade="94"/>
      </w:rPr>
    </w:tblStylePr>
    <w:tblStylePr w:type="lastCol">
      <w:rPr>
        <w:b/>
        <w:color w:val="245B8C" w:themeColor="accent5" w:themeShade="94"/>
      </w:r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B8C" w:themeColor="accent5" w:themeShade="94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</w:style>
  <w:style w:type="table" w:customStyle="1" w:styleId="122">
    <w:name w:val="Grid Table 6 Colorful - Accent 6"/>
    <w:basedOn w:val="12"/>
    <w:qFormat/>
    <w:uiPriority w:val="99"/>
    <w:tblPr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B8C" w:themeColor="accent5" w:themeShade="94"/>
      </w:rPr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B8C" w:themeColor="accent5" w:themeShade="94"/>
      </w:rPr>
    </w:tblStylePr>
    <w:tblStylePr w:type="firstCol">
      <w:rPr>
        <w:b/>
        <w:color w:val="245B8C" w:themeColor="accent5" w:themeShade="94"/>
      </w:rPr>
    </w:tblStylePr>
    <w:tblStylePr w:type="lastCol">
      <w:rPr>
        <w:b/>
        <w:color w:val="245B8C" w:themeColor="accent5" w:themeShade="94"/>
      </w:r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B8C" w:themeColor="accent5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</w:style>
  <w:style w:type="table" w:customStyle="1" w:styleId="123">
    <w:name w:val="Grid Table 7 Colorful"/>
    <w:basedOn w:val="12"/>
    <w:qFormat/>
    <w:uiPriority w:val="99"/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24">
    <w:name w:val="Grid Table 7 Colorful - Accent 1"/>
    <w:basedOn w:val="12"/>
    <w:qFormat/>
    <w:uiPriority w:val="99"/>
    <w:tblPr>
      <w:tblBorders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2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A1B8E1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2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single" w:color="A1B8E1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2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1B8E1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2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A1B8E1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8E2F2" w:themeColor="accent1" w:themeTint="34" w:fill="D8E2F2" w:themeFill="accent1" w:themeFillTint="34"/>
      </w:tcPr>
    </w:tblStylePr>
    <w:tblStylePr w:type="band1Horz">
      <w:rPr>
        <w:rFonts w:ascii="Arial" w:hAnsi="Arial"/>
        <w:color w:val="A2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8E2F2" w:themeColor="accent1" w:themeTint="34" w:fill="D8E2F2" w:themeFill="accent1" w:themeFillTint="34"/>
      </w:tcPr>
    </w:tblStylePr>
    <w:tblStylePr w:type="band2Horz">
      <w:rPr>
        <w:rFonts w:ascii="Arial" w:hAnsi="Arial"/>
        <w:color w:val="A2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</w:style>
  <w:style w:type="table" w:customStyle="1" w:styleId="125">
    <w:name w:val="Grid Table 7 Colorful - Accent 2"/>
    <w:basedOn w:val="12"/>
    <w:qFormat/>
    <w:uiPriority w:val="99"/>
    <w:tblPr>
      <w:tblBorders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26">
    <w:name w:val="Grid Table 7 Colorful - Accent 3"/>
    <w:basedOn w:val="12"/>
    <w:qFormat/>
    <w:uiPriority w:val="99"/>
    <w:tblPr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/>
        <w:sz w:val="22"/>
        <w14:textFill>
          <w14:solidFill>
            <w14:schemeClr w14:val="accent3"/>
          </w14:solidFill>
        </w14:textFill>
      </w:rPr>
      <w:tcPr>
        <w:tcBorders>
          <w:top w:val="nil"/>
          <w:left w:val="nil"/>
          <w:bottom w:val="single" w:color="A5A5A5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/>
        <w:sz w:val="22"/>
        <w14:textFill>
          <w14:solidFill>
            <w14:schemeClr w14:val="accent3"/>
          </w14:solidFill>
        </w14:textFill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/>
        <w:sz w:val="22"/>
        <w14:textFill>
          <w14:solidFill>
            <w14:schemeClr w14:val="accent3"/>
          </w14:solidFill>
        </w14:textFill>
      </w:rPr>
      <w:tcPr>
        <w:tcBorders>
          <w:top w:val="nil"/>
          <w:left w:val="nil"/>
          <w:bottom w:val="nil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/>
        <w:sz w:val="22"/>
        <w14:textFill>
          <w14:solidFill>
            <w14:schemeClr w14:val="accent3"/>
          </w14:solidFill>
        </w14:textFill>
      </w:rPr>
      <w:tcPr>
        <w:tcBorders>
          <w:top w:val="nil"/>
          <w:left w:val="single" w:color="A5A5A5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/>
        <w:sz w:val="22"/>
        <w14:textFill>
          <w14:solidFill>
            <w14:schemeClr w14:val="accent3"/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/>
        <w:sz w:val="22"/>
        <w14:textFill>
          <w14:solidFill>
            <w14:schemeClr w14:val="accent3"/>
          </w14:solidFill>
        </w14:textFill>
      </w:rPr>
    </w:tblStylePr>
  </w:style>
  <w:style w:type="table" w:customStyle="1" w:styleId="127">
    <w:name w:val="Grid Table 7 Colorful - Accent 4"/>
    <w:basedOn w:val="12"/>
    <w:qFormat/>
    <w:uiPriority w:val="99"/>
    <w:tblPr>
      <w:tblBorders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28">
    <w:name w:val="Grid Table 7 Colorful - Accent 5"/>
    <w:basedOn w:val="12"/>
    <w:qFormat/>
    <w:uiPriority w:val="99"/>
    <w:tblPr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B8C" w:themeColor="accent5" w:themeShade="94"/>
        <w:sz w:val="22"/>
      </w:rPr>
      <w:tcPr>
        <w:tcBorders>
          <w:top w:val="nil"/>
          <w:left w:val="nil"/>
          <w:bottom w:val="single" w:color="A2C6E7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B8C" w:themeColor="accent5" w:themeShade="94"/>
        <w:sz w:val="22"/>
      </w:rPr>
      <w:tcPr>
        <w:tcBorders>
          <w:top w:val="single" w:color="A2C6E7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B8C" w:themeColor="accent5" w:themeShade="94"/>
        <w:sz w:val="22"/>
      </w:rPr>
      <w:tcPr>
        <w:tcBorders>
          <w:top w:val="nil"/>
          <w:left w:val="nil"/>
          <w:bottom w:val="nil"/>
          <w:right w:val="single" w:color="A2C6E7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B8C" w:themeColor="accent5" w:themeShade="94"/>
        <w:sz w:val="22"/>
      </w:rPr>
      <w:tcPr>
        <w:tcBorders>
          <w:top w:val="nil"/>
          <w:left w:val="single" w:color="A2C6E7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B8C" w:themeColor="accent5" w:themeShade="94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</w:style>
  <w:style w:type="table" w:customStyle="1" w:styleId="129">
    <w:name w:val="Grid Table 7 Colorful - Accent 6"/>
    <w:basedOn w:val="12"/>
    <w:qFormat/>
    <w:uiPriority w:val="99"/>
    <w:tblPr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4"/>
        <w:sz w:val="22"/>
      </w:rPr>
      <w:tcPr>
        <w:tcBorders>
          <w:top w:val="nil"/>
          <w:left w:val="nil"/>
          <w:bottom w:val="single" w:color="ADD394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4"/>
        <w:sz w:val="22"/>
      </w:rPr>
      <w:tcPr>
        <w:tcBorders>
          <w:top w:val="single" w:color="ADD394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nil"/>
          <w:bottom w:val="nil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single" w:color="ADD394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4"/>
        <w:sz w:val="22"/>
      </w:rPr>
    </w:tblStylePr>
  </w:style>
  <w:style w:type="table" w:customStyle="1" w:styleId="130">
    <w:name w:val="List Table 1 Light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tcPr>
        <w:shd w:val="clear" w:color="BEBEBE" w:themeColor="text1" w:themeTint="40" w:fill="BEBEBE" w:themeFill="text1" w:themeFillTint="40"/>
      </w:tcPr>
    </w:tblStylePr>
  </w:style>
  <w:style w:type="table" w:customStyle="1" w:styleId="131">
    <w:name w:val="List Table 1 Light - Accent 1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4472C4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1Horz">
      <w:tcPr>
        <w:shd w:val="clear" w:color="D0DBF0" w:themeColor="accent1" w:themeTint="40" w:fill="D0DBF0" w:themeFill="accent1" w:themeFillTint="40"/>
      </w:tcPr>
    </w:tblStylePr>
  </w:style>
  <w:style w:type="table" w:customStyle="1" w:styleId="132">
    <w:name w:val="List Table 1 Light - Accent 2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ED7D31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1Horz">
      <w:tcPr>
        <w:shd w:val="clear" w:color="FADECB" w:themeColor="accent2" w:themeTint="40" w:fill="FADECB" w:themeFill="accent2" w:themeFillTint="40"/>
      </w:tcPr>
    </w:tblStylePr>
  </w:style>
  <w:style w:type="table" w:customStyle="1" w:styleId="133">
    <w:name w:val="List Table 1 Light - Accent 3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1Horz">
      <w:tcPr>
        <w:shd w:val="clear" w:color="E8E8E8" w:themeColor="accent3" w:themeTint="40" w:fill="E8E8E8" w:themeFill="accent3" w:themeFillTint="40"/>
      </w:tcPr>
    </w:tblStylePr>
  </w:style>
  <w:style w:type="table" w:customStyle="1" w:styleId="134">
    <w:name w:val="List Table 1 Light - Accent 4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FFC000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1Horz">
      <w:tcPr>
        <w:shd w:val="clear" w:color="FFEFBE" w:themeColor="accent4" w:themeTint="40" w:fill="FFEFBE" w:themeFill="accent4" w:themeFillTint="40"/>
      </w:tcPr>
    </w:tblStylePr>
  </w:style>
  <w:style w:type="table" w:customStyle="1" w:styleId="135">
    <w:name w:val="List Table 1 Light - Accent 5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1Horz">
      <w:tcPr>
        <w:shd w:val="clear" w:color="D5E5F4" w:themeColor="accent5" w:themeTint="40" w:fill="D5E5F4" w:themeFill="accent5" w:themeFillTint="40"/>
      </w:tcPr>
    </w:tblStylePr>
  </w:style>
  <w:style w:type="table" w:customStyle="1" w:styleId="136">
    <w:name w:val="List Table 1 Light - Accent 6"/>
    <w:basedOn w:val="12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1Horz">
      <w:tcPr>
        <w:shd w:val="clear" w:color="DAEBCF" w:themeColor="accent6" w:themeTint="40" w:fill="DAEBCF" w:themeFill="accent6" w:themeFillTint="40"/>
      </w:tcPr>
    </w:tblStylePr>
  </w:style>
  <w:style w:type="table" w:customStyle="1" w:styleId="137">
    <w:name w:val="List Table 2"/>
    <w:basedOn w:val="12"/>
    <w:qFormat/>
    <w:uiPriority w:val="99"/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38">
    <w:name w:val="List Table 2 - Accent 1"/>
    <w:basedOn w:val="12"/>
    <w:qFormat/>
    <w:uiPriority w:val="99"/>
    <w:tblPr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il"/>
          <w:bottom w:val="single" w:color="95AFDD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il"/>
          <w:bottom w:val="single" w:color="95AFDD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</w:style>
  <w:style w:type="table" w:customStyle="1" w:styleId="139">
    <w:name w:val="List Table 2 - Accent 2"/>
    <w:basedOn w:val="12"/>
    <w:qFormat/>
    <w:uiPriority w:val="99"/>
    <w:tblPr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</w:style>
  <w:style w:type="table" w:customStyle="1" w:styleId="140">
    <w:name w:val="List Table 2 - Accent 3"/>
    <w:basedOn w:val="12"/>
    <w:qFormat/>
    <w:uiPriority w:val="99"/>
    <w:tblPr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</w:style>
  <w:style w:type="table" w:customStyle="1" w:styleId="141">
    <w:name w:val="List Table 2 - Accent 4"/>
    <w:basedOn w:val="12"/>
    <w:qFormat/>
    <w:uiPriority w:val="99"/>
    <w:tblPr>
      <w:tblBorders>
        <w:top w:val="single" w:color="FFDB6E" w:themeColor="accent4" w:themeTint="90" w:sz="4" w:space="0"/>
        <w:bottom w:val="single" w:color="FFDB6E" w:themeColor="accent4" w:themeTint="90" w:sz="4" w:space="0"/>
        <w:insideH w:val="single" w:color="FFDB6E" w:themeColor="accent4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</w:style>
  <w:style w:type="table" w:customStyle="1" w:styleId="142">
    <w:name w:val="List Table 2 - Accent 5"/>
    <w:basedOn w:val="12"/>
    <w:qFormat/>
    <w:uiPriority w:val="99"/>
    <w:tblPr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il"/>
          <w:bottom w:val="single" w:color="A2C6E7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il"/>
          <w:bottom w:val="single" w:color="A2C6E7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</w:style>
  <w:style w:type="table" w:customStyle="1" w:styleId="143">
    <w:name w:val="List Table 2 - Accent 6"/>
    <w:basedOn w:val="12"/>
    <w:qFormat/>
    <w:uiPriority w:val="99"/>
    <w:tblPr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</w:style>
  <w:style w:type="table" w:customStyle="1" w:styleId="144">
    <w:name w:val="List Table 3"/>
    <w:basedOn w:val="12"/>
    <w:qFormat/>
    <w:uiPriority w:val="9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145">
    <w:name w:val="List Table 3 - Accent 1"/>
    <w:basedOn w:val="12"/>
    <w:qFormat/>
    <w:uiPriority w:val="99"/>
    <w:tblPr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</w:style>
  <w:style w:type="table" w:customStyle="1" w:styleId="146">
    <w:name w:val="List Table 3 - Accent 2"/>
    <w:basedOn w:val="12"/>
    <w:qFormat/>
    <w:uiPriority w:val="99"/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285" w:themeColor="accent2" w:themeTint="97" w:sz="4" w:space="0"/>
          <w:right w:val="single" w:color="F4B285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4B285" w:themeColor="accent2" w:themeTint="97" w:sz="4" w:space="0"/>
          <w:bottom w:val="single" w:color="F4B285" w:themeColor="accent2" w:themeTint="97" w:sz="4" w:space="0"/>
        </w:tcBorders>
      </w:tcPr>
    </w:tblStylePr>
  </w:style>
  <w:style w:type="table" w:customStyle="1" w:styleId="147">
    <w:name w:val="List Table 3 - Accent 3"/>
    <w:basedOn w:val="12"/>
    <w:qFormat/>
    <w:uiPriority w:val="99"/>
    <w:tblPr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</w:style>
  <w:style w:type="table" w:customStyle="1" w:styleId="148">
    <w:name w:val="List Table 3 - Accent 4"/>
    <w:basedOn w:val="12"/>
    <w:qFormat/>
    <w:uiPriority w:val="99"/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4" w:themeColor="accent4" w:themeTint="9A" w:sz="4" w:space="0"/>
          <w:right w:val="single" w:color="FFD864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FD864" w:themeColor="accent4" w:themeTint="9A" w:sz="4" w:space="0"/>
          <w:bottom w:val="single" w:color="FFD864" w:themeColor="accent4" w:themeTint="9A" w:sz="4" w:space="0"/>
        </w:tcBorders>
      </w:tcPr>
    </w:tblStylePr>
  </w:style>
  <w:style w:type="table" w:customStyle="1" w:styleId="149">
    <w:name w:val="List Table 3 - Accent 5"/>
    <w:basedOn w:val="12"/>
    <w:qFormat/>
    <w:uiPriority w:val="99"/>
    <w:tblPr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</w:style>
  <w:style w:type="table" w:customStyle="1" w:styleId="150">
    <w:name w:val="List Table 3 - Accent 6"/>
    <w:basedOn w:val="12"/>
    <w:qFormat/>
    <w:uiPriority w:val="99"/>
    <w:tblPr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</w:style>
  <w:style w:type="table" w:customStyle="1" w:styleId="151">
    <w:name w:val="List Table 4"/>
    <w:basedOn w:val="12"/>
    <w:qFormat/>
    <w:uiPriority w:val="9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</w:style>
  <w:style w:type="table" w:customStyle="1" w:styleId="152">
    <w:name w:val="List Table 4 - Accent 1"/>
    <w:basedOn w:val="12"/>
    <w:qFormat/>
    <w:uiPriority w:val="99"/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</w:style>
  <w:style w:type="table" w:customStyle="1" w:styleId="153">
    <w:name w:val="List Table 4 - Accent 2"/>
    <w:basedOn w:val="12"/>
    <w:qFormat/>
    <w:uiPriority w:val="99"/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</w:style>
  <w:style w:type="table" w:customStyle="1" w:styleId="154">
    <w:name w:val="List Table 4 - Accent 3"/>
    <w:basedOn w:val="12"/>
    <w:qFormat/>
    <w:uiPriority w:val="99"/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</w:style>
  <w:style w:type="table" w:customStyle="1" w:styleId="155">
    <w:name w:val="List Table 4 - Accent 4"/>
    <w:basedOn w:val="12"/>
    <w:qFormat/>
    <w:uiPriority w:val="99"/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</w:style>
  <w:style w:type="table" w:customStyle="1" w:styleId="156">
    <w:name w:val="List Table 4 - Accent 5"/>
    <w:basedOn w:val="12"/>
    <w:qFormat/>
    <w:uiPriority w:val="99"/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</w:style>
  <w:style w:type="table" w:customStyle="1" w:styleId="157">
    <w:name w:val="List Table 4 - Accent 6"/>
    <w:basedOn w:val="12"/>
    <w:qFormat/>
    <w:uiPriority w:val="99"/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</w:style>
  <w:style w:type="table" w:customStyle="1" w:styleId="158">
    <w:name w:val="List Table 5 Dark"/>
    <w:basedOn w:val="12"/>
    <w:qFormat/>
    <w:uiPriority w:val="99"/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</w:style>
  <w:style w:type="table" w:customStyle="1" w:styleId="159">
    <w:name w:val="List Table 5 Dark - Accent 1"/>
    <w:basedOn w:val="12"/>
    <w:qFormat/>
    <w:uiPriority w:val="99"/>
    <w:tblPr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themeColor="accent1" w:fill="4472C4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</w:style>
  <w:style w:type="table" w:customStyle="1" w:styleId="160">
    <w:name w:val="List Table 5 Dark - Accent 2"/>
    <w:basedOn w:val="12"/>
    <w:qFormat/>
    <w:uiPriority w:val="99"/>
    <w:tblPr>
      <w:tblBorders>
        <w:top w:val="single" w:color="F4B285" w:themeColor="accent2" w:themeTint="97" w:sz="32" w:space="0"/>
        <w:left w:val="single" w:color="F4B285" w:themeColor="accent2" w:themeTint="97" w:sz="32" w:space="0"/>
        <w:bottom w:val="single" w:color="F4B285" w:themeColor="accent2" w:themeTint="97" w:sz="32" w:space="0"/>
        <w:right w:val="single" w:color="F4B285" w:themeColor="accent2" w:themeTint="97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4B285" w:themeColor="accent2" w:themeTint="97" w:sz="32" w:space="0"/>
          <w:bottom w:val="single" w:color="FFFFFF" w:themeColor="light1" w:sz="12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4B28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28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</w:style>
  <w:style w:type="table" w:customStyle="1" w:styleId="161">
    <w:name w:val="List Table 5 Dark - Accent 3"/>
    <w:basedOn w:val="12"/>
    <w:qFormat/>
    <w:uiPriority w:val="99"/>
    <w:tblPr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</w:style>
  <w:style w:type="table" w:customStyle="1" w:styleId="162">
    <w:name w:val="List Table 5 Dark - Accent 4"/>
    <w:basedOn w:val="12"/>
    <w:qFormat/>
    <w:uiPriority w:val="99"/>
    <w:tblPr>
      <w:tblBorders>
        <w:top w:val="single" w:color="FFD864" w:themeColor="accent4" w:themeTint="9A" w:sz="32" w:space="0"/>
        <w:left w:val="single" w:color="FFD864" w:themeColor="accent4" w:themeTint="9A" w:sz="32" w:space="0"/>
        <w:bottom w:val="single" w:color="FFD864" w:themeColor="accent4" w:themeTint="9A" w:sz="32" w:space="0"/>
        <w:right w:val="single" w:color="FFD864" w:themeColor="accent4" w:themeTint="9A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FD864" w:themeColor="accent4" w:themeTint="9A" w:sz="32" w:space="0"/>
          <w:bottom w:val="single" w:color="FFFFFF" w:themeColor="light1" w:sz="12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FD864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4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</w:style>
  <w:style w:type="table" w:customStyle="1" w:styleId="163">
    <w:name w:val="List Table 5 Dark - Accent 5"/>
    <w:basedOn w:val="12"/>
    <w:qFormat/>
    <w:uiPriority w:val="99"/>
    <w:tblPr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9BC2E5" w:themeColor="accent5" w:themeTint="9A" w:sz="32" w:space="0"/>
          <w:bottom w:val="single" w:color="FFFFFF" w:themeColor="light1" w:sz="12" w:space="0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</w:style>
  <w:style w:type="table" w:customStyle="1" w:styleId="164">
    <w:name w:val="List Table 5 Dark - Accent 6"/>
    <w:basedOn w:val="12"/>
    <w:qFormat/>
    <w:uiPriority w:val="99"/>
    <w:tblPr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</w:style>
  <w:style w:type="table" w:customStyle="1" w:styleId="165">
    <w:name w:val="List Table 6 Colorful"/>
    <w:basedOn w:val="12"/>
    <w:qFormat/>
    <w:uiPriority w:val="99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</w:style>
  <w:style w:type="table" w:customStyle="1" w:styleId="166">
    <w:name w:val="List Table 6 Colorful - Accent 1"/>
    <w:basedOn w:val="12"/>
    <w:qFormat/>
    <w:uiPriority w:val="99"/>
    <w:tblPr>
      <w:tblBorders>
        <w:top w:val="single" w:color="4472C4" w:themeColor="accent1" w:sz="4" w:space="0"/>
        <w:bottom w:val="single" w:color="4472C4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4" w:themeColor="accent1" w:themeShade="94"/>
      </w:rPr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4" w:themeColor="accent1" w:themeShade="94"/>
      </w:rPr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4" w:themeColor="accent1" w:themeShade="94"/>
      </w:rPr>
    </w:tblStylePr>
    <w:tblStylePr w:type="lastCol">
      <w:rPr>
        <w:b/>
        <w:color w:val="254174" w:themeColor="accent1" w:themeShade="94"/>
      </w:r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1Horz">
      <w:rPr>
        <w:rFonts w:ascii="Arial" w:hAnsi="Arial"/>
        <w:color w:val="254174" w:themeColor="accent1" w:themeShade="94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>
      <w:rPr>
        <w:rFonts w:ascii="Arial" w:hAnsi="Arial"/>
        <w:color w:val="254174" w:themeColor="accent1" w:themeShade="94"/>
        <w:sz w:val="22"/>
      </w:rPr>
    </w:tblStylePr>
  </w:style>
  <w:style w:type="table" w:customStyle="1" w:styleId="167">
    <w:name w:val="List Table 6 Colorful - Accent 2"/>
    <w:basedOn w:val="12"/>
    <w:qFormat/>
    <w:uiPriority w:val="99"/>
    <w:tblPr>
      <w:tblBorders>
        <w:top w:val="single" w:color="F4B285" w:themeColor="accent2" w:themeTint="97" w:sz="4" w:space="0"/>
        <w:bottom w:val="single" w:color="F4B28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4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68">
    <w:name w:val="List Table 6 Colorful - Accent 3"/>
    <w:basedOn w:val="12"/>
    <w:qFormat/>
    <w:uiPriority w:val="99"/>
    <w:tblPr>
      <w:tblBorders>
        <w:top w:val="single" w:color="C9C9C9" w:themeColor="accent3" w:themeTint="98" w:sz="4" w:space="0"/>
        <w:bottom w:val="single" w:color="C9C9C9" w:themeColor="accent3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69">
    <w:name w:val="List Table 6 Colorful - Accent 4"/>
    <w:basedOn w:val="12"/>
    <w:qFormat/>
    <w:uiPriority w:val="99"/>
    <w:tblPr>
      <w:tblBorders>
        <w:top w:val="single" w:color="FFD864" w:themeColor="accent4" w:themeTint="9A" w:sz="4" w:space="0"/>
        <w:bottom w:val="single" w:color="FFD864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4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70">
    <w:name w:val="List Table 6 Colorful - Accent 5"/>
    <w:basedOn w:val="12"/>
    <w:qFormat/>
    <w:uiPriority w:val="99"/>
    <w:tblPr>
      <w:tblBorders>
        <w:top w:val="single" w:color="9BC2E5" w:themeColor="accent5" w:themeTint="9A" w:sz="4" w:space="0"/>
        <w:bottom w:val="single" w:color="9BC2E5" w:themeColor="accent5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bottom w:val="single" w:color="9BC2E5" w:themeColor="accent5" w:themeTint="9A" w:sz="4" w:space="0"/>
        </w:tcBorders>
      </w:tcPr>
    </w:tblStylePr>
    <w:tblStylePr w:type="lastRow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BC2E5" w:themeColor="accent5" w:themeTint="9A" w:sz="4" w:space="0"/>
        </w:tcBorders>
      </w:tcPr>
    </w:tblStylePr>
    <w:tblStylePr w:type="firstCol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71">
    <w:name w:val="List Table 6 Colorful - Accent 6"/>
    <w:basedOn w:val="12"/>
    <w:qFormat/>
    <w:uiPriority w:val="99"/>
    <w:tblPr>
      <w:tblBorders>
        <w:top w:val="single" w:color="A9D08E" w:themeColor="accent6" w:themeTint="98" w:sz="4" w:space="0"/>
        <w:bottom w:val="single" w:color="A9D08E" w:themeColor="accent6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72">
    <w:name w:val="List Table 7 Colorful"/>
    <w:basedOn w:val="12"/>
    <w:qFormat/>
    <w:uiPriority w:val="99"/>
    <w:tblPr>
      <w:tblBorders>
        <w:right w:val="single" w:color="7E7E7E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</w:style>
  <w:style w:type="table" w:customStyle="1" w:styleId="173">
    <w:name w:val="List Table 7 Colorful - Accent 1"/>
    <w:basedOn w:val="12"/>
    <w:qFormat/>
    <w:uiPriority w:val="99"/>
    <w:tblPr>
      <w:tblBorders>
        <w:right w:val="single" w:color="4472C4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nil"/>
          <w:bottom w:val="single" w:color="4472C4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4" w:themeColor="accent1" w:themeShade="94"/>
        <w:sz w:val="22"/>
      </w:rPr>
      <w:tcPr>
        <w:tcBorders>
          <w:top w:val="single" w:color="4472C4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nil"/>
          <w:bottom w:val="nil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single" w:color="4472C4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1Horz">
      <w:rPr>
        <w:rFonts w:ascii="Arial" w:hAnsi="Arial"/>
        <w:color w:val="254174" w:themeColor="accent1" w:themeShade="94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>
      <w:rPr>
        <w:rFonts w:ascii="Arial" w:hAnsi="Arial"/>
        <w:color w:val="254174" w:themeColor="accent1" w:themeShade="94"/>
        <w:sz w:val="22"/>
      </w:rPr>
    </w:tblStylePr>
  </w:style>
  <w:style w:type="table" w:customStyle="1" w:styleId="174">
    <w:name w:val="List Table 7 Colorful - Accent 2"/>
    <w:basedOn w:val="12"/>
    <w:qFormat/>
    <w:uiPriority w:val="99"/>
    <w:tblPr>
      <w:tblBorders>
        <w:right w:val="single" w:color="F4B285" w:themeColor="accent2" w:themeTint="9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</w:style>
  <w:style w:type="table" w:customStyle="1" w:styleId="175">
    <w:name w:val="List Table 7 Colorful - Accent 3"/>
    <w:basedOn w:val="12"/>
    <w:qFormat/>
    <w:uiPriority w:val="99"/>
    <w:tblPr>
      <w:tblBorders>
        <w:right w:val="single" w:color="C9C9C9" w:themeColor="accent3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C9C9C9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C9C9C9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</w:style>
  <w:style w:type="table" w:customStyle="1" w:styleId="176">
    <w:name w:val="List Table 7 Colorful - Accent 4"/>
    <w:basedOn w:val="12"/>
    <w:qFormat/>
    <w:uiPriority w:val="99"/>
    <w:tblPr>
      <w:tblBorders>
        <w:right w:val="single" w:color="FFD864" w:themeColor="accent4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</w:style>
  <w:style w:type="table" w:customStyle="1" w:styleId="177">
    <w:name w:val="List Table 7 Colorful - Accent 5"/>
    <w:basedOn w:val="12"/>
    <w:qFormat/>
    <w:uiPriority w:val="99"/>
    <w:tblPr>
      <w:tblBorders>
        <w:right w:val="single" w:color="9BC2E5" w:themeColor="accent5" w:themeTint="9A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9BC2E5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BC2E5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9BC2E5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9BC2E5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</w:style>
  <w:style w:type="table" w:customStyle="1" w:styleId="178">
    <w:name w:val="List Table 7 Colorful - Accent 6"/>
    <w:basedOn w:val="12"/>
    <w:qFormat/>
    <w:uiPriority w:val="99"/>
    <w:tblPr>
      <w:tblBorders>
        <w:right w:val="single" w:color="A9D08E" w:themeColor="accent6" w:themeTint="9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A9D08E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A9D08E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</w:style>
  <w:style w:type="table" w:customStyle="1" w:styleId="179">
    <w:name w:val="Lined - Accent"/>
    <w:basedOn w:val="12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80">
    <w:name w:val="Lined - Accent 1"/>
    <w:basedOn w:val="12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</w:style>
  <w:style w:type="table" w:customStyle="1" w:styleId="181">
    <w:name w:val="Lined - Accent 2"/>
    <w:basedOn w:val="12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182">
    <w:name w:val="Lined - Accent 3"/>
    <w:basedOn w:val="12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183">
    <w:name w:val="Lined - Accent 4"/>
    <w:basedOn w:val="12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184">
    <w:name w:val="Lined - Accent 5"/>
    <w:basedOn w:val="12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</w:style>
  <w:style w:type="table" w:customStyle="1" w:styleId="185">
    <w:name w:val="Lined - Accent 6"/>
    <w:basedOn w:val="12"/>
    <w:qFormat/>
    <w:uiPriority w:val="99"/>
    <w:rPr>
      <w:color w:val="40404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186">
    <w:name w:val="Bordered &amp; Lined - Accent"/>
    <w:basedOn w:val="12"/>
    <w:qFormat/>
    <w:uiPriority w:val="99"/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</w:style>
  <w:style w:type="table" w:customStyle="1" w:styleId="187">
    <w:name w:val="Bordered &amp; Lined - Accent 1"/>
    <w:basedOn w:val="12"/>
    <w:qFormat/>
    <w:uiPriority w:val="99"/>
    <w:rPr>
      <w:color w:val="404040"/>
    </w:rPr>
    <w:tblPr>
      <w:tblBorders>
        <w:top w:val="single" w:color="244175" w:themeColor="accent1" w:themeShade="95" w:sz="4" w:space="0"/>
        <w:left w:val="single" w:color="244175" w:themeColor="accent1" w:themeShade="95" w:sz="4" w:space="0"/>
        <w:bottom w:val="single" w:color="244175" w:themeColor="accent1" w:themeShade="95" w:sz="4" w:space="0"/>
        <w:right w:val="single" w:color="244175" w:themeColor="accent1" w:themeShade="95" w:sz="4" w:space="0"/>
        <w:insideH w:val="single" w:color="244175" w:themeColor="accent1" w:themeShade="95" w:sz="4" w:space="0"/>
        <w:insideV w:val="single" w:color="244175" w:themeColor="accent1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</w:style>
  <w:style w:type="table" w:customStyle="1" w:styleId="188">
    <w:name w:val="Bordered &amp; Lined - Accent 2"/>
    <w:basedOn w:val="12"/>
    <w:qFormat/>
    <w:uiPriority w:val="99"/>
    <w:rPr>
      <w:color w:val="404040"/>
    </w:rPr>
    <w:tblPr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</w:style>
  <w:style w:type="table" w:customStyle="1" w:styleId="189">
    <w:name w:val="Bordered &amp; Lined - Accent 3"/>
    <w:basedOn w:val="12"/>
    <w:qFormat/>
    <w:uiPriority w:val="99"/>
    <w:rPr>
      <w:color w:val="404040"/>
    </w:rPr>
    <w:tblPr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</w:style>
  <w:style w:type="table" w:customStyle="1" w:styleId="190">
    <w:name w:val="Bordered &amp; Lined - Accent 4"/>
    <w:basedOn w:val="12"/>
    <w:qFormat/>
    <w:uiPriority w:val="99"/>
    <w:rPr>
      <w:color w:val="404040"/>
    </w:rPr>
    <w:tblPr>
      <w:tblBorders>
        <w:top w:val="single" w:color="947000" w:themeColor="accent4" w:themeShade="95" w:sz="4" w:space="0"/>
        <w:left w:val="single" w:color="947000" w:themeColor="accent4" w:themeShade="95" w:sz="4" w:space="0"/>
        <w:bottom w:val="single" w:color="947000" w:themeColor="accent4" w:themeShade="95" w:sz="4" w:space="0"/>
        <w:right w:val="single" w:color="947000" w:themeColor="accent4" w:themeShade="95" w:sz="4" w:space="0"/>
        <w:insideH w:val="single" w:color="947000" w:themeColor="accent4" w:themeShade="95" w:sz="4" w:space="0"/>
        <w:insideV w:val="single" w:color="947000" w:themeColor="accent4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</w:style>
  <w:style w:type="table" w:customStyle="1" w:styleId="191">
    <w:name w:val="Bordered &amp; Lined - Accent 5"/>
    <w:basedOn w:val="12"/>
    <w:qFormat/>
    <w:uiPriority w:val="99"/>
    <w:rPr>
      <w:color w:val="404040"/>
    </w:rPr>
    <w:tblPr>
      <w:tblBorders>
        <w:top w:val="single" w:color="245B8D" w:themeColor="accent5" w:themeShade="95" w:sz="4" w:space="0"/>
        <w:left w:val="single" w:color="245B8D" w:themeColor="accent5" w:themeShade="95" w:sz="4" w:space="0"/>
        <w:bottom w:val="single" w:color="245B8D" w:themeColor="accent5" w:themeShade="95" w:sz="4" w:space="0"/>
        <w:right w:val="single" w:color="245B8D" w:themeColor="accent5" w:themeShade="95" w:sz="4" w:space="0"/>
        <w:insideH w:val="single" w:color="245B8D" w:themeColor="accent5" w:themeShade="95" w:sz="4" w:space="0"/>
        <w:insideV w:val="single" w:color="245B8D" w:themeColor="accent5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</w:style>
  <w:style w:type="table" w:customStyle="1" w:styleId="192">
    <w:name w:val="Bordered &amp; Lined - Accent 6"/>
    <w:basedOn w:val="12"/>
    <w:qFormat/>
    <w:uiPriority w:val="99"/>
    <w:rPr>
      <w:color w:val="404040"/>
    </w:rPr>
    <w:tblPr>
      <w:tblBorders>
        <w:top w:val="single" w:color="416529" w:themeColor="accent6" w:themeShade="95" w:sz="4" w:space="0"/>
        <w:left w:val="single" w:color="416529" w:themeColor="accent6" w:themeShade="95" w:sz="4" w:space="0"/>
        <w:bottom w:val="single" w:color="416529" w:themeColor="accent6" w:themeShade="95" w:sz="4" w:space="0"/>
        <w:right w:val="single" w:color="416529" w:themeColor="accent6" w:themeShade="95" w:sz="4" w:space="0"/>
        <w:insideH w:val="single" w:color="416529" w:themeColor="accent6" w:themeShade="95" w:sz="4" w:space="0"/>
        <w:insideV w:val="single" w:color="416529" w:themeColor="accent6" w:themeShade="9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</w:style>
  <w:style w:type="table" w:customStyle="1" w:styleId="193">
    <w:name w:val="Bordered"/>
    <w:basedOn w:val="12"/>
    <w:qFormat/>
    <w:uiPriority w:val="99"/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</w:style>
  <w:style w:type="table" w:customStyle="1" w:styleId="194">
    <w:name w:val="Bordered - Accent 1"/>
    <w:basedOn w:val="12"/>
    <w:qFormat/>
    <w:uiPriority w:val="99"/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</w:style>
  <w:style w:type="table" w:customStyle="1" w:styleId="195">
    <w:name w:val="Bordered - Accent 2"/>
    <w:basedOn w:val="12"/>
    <w:qFormat/>
    <w:uiPriority w:val="99"/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28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285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customStyle="1" w:styleId="196">
    <w:name w:val="Bordered - Accent 3"/>
    <w:basedOn w:val="12"/>
    <w:qFormat/>
    <w:uiPriority w:val="99"/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customStyle="1" w:styleId="197">
    <w:name w:val="Bordered - Accent 4"/>
    <w:basedOn w:val="12"/>
    <w:qFormat/>
    <w:uiPriority w:val="99"/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4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4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</w:style>
  <w:style w:type="table" w:customStyle="1" w:styleId="198">
    <w:name w:val="Bordered - Accent 5"/>
    <w:basedOn w:val="12"/>
    <w:qFormat/>
    <w:uiPriority w:val="99"/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</w:style>
  <w:style w:type="table" w:customStyle="1" w:styleId="199">
    <w:name w:val="Bordered - Accent 6"/>
    <w:basedOn w:val="12"/>
    <w:qFormat/>
    <w:uiPriority w:val="99"/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character" w:customStyle="1" w:styleId="200">
    <w:name w:val="Текст сноски Знак"/>
    <w:link w:val="21"/>
    <w:qFormat/>
    <w:uiPriority w:val="99"/>
    <w:rPr>
      <w:sz w:val="18"/>
    </w:rPr>
  </w:style>
  <w:style w:type="character" w:customStyle="1" w:styleId="201">
    <w:name w:val="Текст концевой сноски Знак"/>
    <w:link w:val="19"/>
    <w:qFormat/>
    <w:uiPriority w:val="99"/>
    <w:rPr>
      <w:sz w:val="20"/>
    </w:rPr>
  </w:style>
  <w:style w:type="paragraph" w:customStyle="1" w:styleId="202">
    <w:name w:val="Заголовок оглавления1"/>
    <w:unhideWhenUsed/>
    <w:qFormat/>
    <w:uiPriority w:val="39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20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04">
    <w:name w:val="_Style 20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SimSun"/>
      <w:vanish/>
      <w:sz w:val="16"/>
    </w:rPr>
  </w:style>
  <w:style w:type="paragraph" w:customStyle="1" w:styleId="205">
    <w:name w:val="_Style 203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SimSun"/>
      <w:vanish/>
      <w:sz w:val="16"/>
    </w:rPr>
  </w:style>
  <w:style w:type="paragraph" w:customStyle="1" w:styleId="206">
    <w:name w:val="c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07">
    <w:name w:val="c4"/>
    <w:basedOn w:val="11"/>
    <w:qFormat/>
    <w:uiPriority w:val="0"/>
  </w:style>
  <w:style w:type="character" w:customStyle="1" w:styleId="208">
    <w:name w:val="Текст выноски Знак"/>
    <w:basedOn w:val="11"/>
    <w:link w:val="18"/>
    <w:semiHidden/>
    <w:qFormat/>
    <w:uiPriority w:val="99"/>
    <w:rPr>
      <w:rFonts w:ascii="Tahoma" w:hAnsi="Tahoma" w:cs="Tahoma" w:eastAsiaTheme="minorHAnsi"/>
      <w:sz w:val="16"/>
      <w:szCs w:val="16"/>
      <w:lang w:eastAsia="en-US"/>
    </w:rPr>
  </w:style>
  <w:style w:type="paragraph" w:customStyle="1" w:styleId="209">
    <w:name w:val="c9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10">
    <w:name w:val="c0"/>
    <w:basedOn w:val="11"/>
    <w:qFormat/>
    <w:uiPriority w:val="0"/>
  </w:style>
  <w:style w:type="paragraph" w:customStyle="1" w:styleId="211">
    <w:name w:val="c13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12">
    <w:name w:val="c14"/>
    <w:basedOn w:val="11"/>
    <w:qFormat/>
    <w:uiPriority w:val="0"/>
  </w:style>
  <w:style w:type="character" w:customStyle="1" w:styleId="213">
    <w:name w:val="c5"/>
    <w:basedOn w:val="11"/>
    <w:qFormat/>
    <w:uiPriority w:val="0"/>
  </w:style>
  <w:style w:type="character" w:customStyle="1" w:styleId="214">
    <w:name w:val="c6"/>
    <w:basedOn w:val="1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2691</Words>
  <Characters>15342</Characters>
  <Lines>127</Lines>
  <Paragraphs>35</Paragraphs>
  <TotalTime>33</TotalTime>
  <ScaleCrop>false</ScaleCrop>
  <LinksUpToDate>false</LinksUpToDate>
  <CharactersWithSpaces>17998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2021-12-03T23:06:00Z</dcterms:created>
  <dc:creator>Валерия Абрамова</dc:creator>
  <cp:lastModifiedBy>user</cp:lastModifiedBy>
  <dcterms:modified xsi:type="dcterms:W3CDTF">2026-03-08T10:19:17Z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9CEF5BBCC7BA4A7B8AD1658F56EC4D48_12</vt:lpwstr>
  </property>
</Properties>
</file>